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A6" w:rsidRDefault="00F254A6">
      <w:pPr>
        <w:rPr>
          <w:rFonts w:ascii="Arial" w:hAnsi="Arial" w:cs="Arial"/>
          <w:b/>
          <w:color w:val="222222"/>
        </w:rPr>
      </w:pPr>
      <w:r w:rsidRPr="00F254A6">
        <w:rPr>
          <w:rFonts w:ascii="Arial" w:hAnsi="Arial" w:cs="Arial"/>
          <w:b/>
          <w:color w:val="222222"/>
        </w:rPr>
        <w:t>Chair of labor and social security law and social work</w:t>
      </w:r>
    </w:p>
    <w:p w:rsidR="00F254A6" w:rsidRPr="00F254A6" w:rsidRDefault="00F254A6">
      <w:pPr>
        <w:rPr>
          <w:rFonts w:ascii="Arial" w:hAnsi="Arial" w:cs="Arial"/>
          <w:b/>
          <w:color w:val="222222"/>
        </w:rPr>
      </w:pPr>
      <w:r w:rsidRPr="00F254A6">
        <w:rPr>
          <w:rFonts w:ascii="Arial" w:hAnsi="Arial" w:cs="Arial"/>
          <w:b/>
          <w:color w:val="222222"/>
        </w:rPr>
        <w:t xml:space="preserve">Assistant professor Anton </w:t>
      </w:r>
      <w:proofErr w:type="spellStart"/>
      <w:r w:rsidRPr="00F254A6">
        <w:rPr>
          <w:rFonts w:ascii="Arial" w:hAnsi="Arial" w:cs="Arial"/>
          <w:b/>
          <w:color w:val="222222"/>
        </w:rPr>
        <w:t>Petričević</w:t>
      </w:r>
      <w:proofErr w:type="spellEnd"/>
      <w:r w:rsidRPr="00F254A6">
        <w:rPr>
          <w:rFonts w:ascii="Arial" w:hAnsi="Arial" w:cs="Arial"/>
          <w:b/>
          <w:color w:val="222222"/>
        </w:rPr>
        <w:t>, Ph.D.</w:t>
      </w:r>
    </w:p>
    <w:p w:rsidR="00F254A6" w:rsidRDefault="00F254A6">
      <w:pPr>
        <w:rPr>
          <w:rFonts w:ascii="Arial" w:hAnsi="Arial" w:cs="Arial"/>
          <w:color w:val="222222"/>
        </w:rPr>
      </w:pPr>
    </w:p>
    <w:p w:rsidR="0045350D" w:rsidRPr="00F254A6" w:rsidRDefault="0045350D">
      <w:pPr>
        <w:rPr>
          <w:rFonts w:ascii="Arial" w:hAnsi="Arial" w:cs="Arial"/>
          <w:b/>
          <w:color w:val="222222"/>
        </w:rPr>
      </w:pPr>
      <w:r w:rsidRPr="00F254A6">
        <w:rPr>
          <w:rFonts w:ascii="Arial" w:hAnsi="Arial" w:cs="Arial"/>
          <w:b/>
          <w:color w:val="222222"/>
        </w:rPr>
        <w:t>CURRICULUM VITAE</w:t>
      </w:r>
    </w:p>
    <w:p w:rsidR="008F6A98" w:rsidRDefault="0045350D" w:rsidP="008F6A9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 xml:space="preserve">Assistant professor Anton </w:t>
      </w:r>
      <w:proofErr w:type="spellStart"/>
      <w:r>
        <w:rPr>
          <w:rFonts w:ascii="Arial" w:hAnsi="Arial" w:cs="Arial"/>
          <w:color w:val="222222"/>
        </w:rPr>
        <w:t>Petričević</w:t>
      </w:r>
      <w:proofErr w:type="spellEnd"/>
      <w:r>
        <w:rPr>
          <w:rFonts w:ascii="Arial" w:hAnsi="Arial" w:cs="Arial"/>
          <w:color w:val="222222"/>
        </w:rPr>
        <w:t>,</w:t>
      </w:r>
      <w:r w:rsidRPr="0045350D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Ph.D.</w:t>
      </w:r>
      <w:r w:rsidR="005F5F95">
        <w:rPr>
          <w:rFonts w:ascii="Arial" w:hAnsi="Arial" w:cs="Arial"/>
          <w:color w:val="222222"/>
        </w:rPr>
        <w:t xml:space="preserve"> </w:t>
      </w:r>
      <w:proofErr w:type="gramStart"/>
      <w:r w:rsidR="005F5F95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 born</w:t>
      </w:r>
      <w:proofErr w:type="gramEnd"/>
      <w:r>
        <w:rPr>
          <w:rFonts w:ascii="Arial" w:hAnsi="Arial" w:cs="Arial"/>
          <w:color w:val="222222"/>
        </w:rPr>
        <w:t xml:space="preserve"> on May 19</w:t>
      </w:r>
      <w:r w:rsidRPr="0045350D">
        <w:rPr>
          <w:rFonts w:ascii="Arial" w:hAnsi="Arial" w:cs="Arial"/>
          <w:color w:val="222222"/>
          <w:vertAlign w:val="superscript"/>
        </w:rPr>
        <w:t>th</w:t>
      </w:r>
      <w:r>
        <w:rPr>
          <w:rFonts w:ascii="Arial" w:hAnsi="Arial" w:cs="Arial"/>
          <w:color w:val="222222"/>
        </w:rPr>
        <w:t xml:space="preserve">  1984 in Osijek, Republic of. Croatia. Graduated from </w:t>
      </w:r>
      <w:proofErr w:type="gramStart"/>
      <w:r>
        <w:rPr>
          <w:rFonts w:ascii="Arial" w:hAnsi="Arial" w:cs="Arial"/>
          <w:color w:val="222222"/>
        </w:rPr>
        <w:t>elementary  sc</w:t>
      </w:r>
      <w:r w:rsidR="00BE68AF">
        <w:rPr>
          <w:rFonts w:ascii="Arial" w:hAnsi="Arial" w:cs="Arial"/>
          <w:color w:val="222222"/>
        </w:rPr>
        <w:t>hool</w:t>
      </w:r>
      <w:proofErr w:type="gramEnd"/>
      <w:r w:rsidR="00BE68AF">
        <w:rPr>
          <w:rFonts w:ascii="Arial" w:hAnsi="Arial" w:cs="Arial"/>
          <w:color w:val="222222"/>
        </w:rPr>
        <w:t xml:space="preserve"> "</w:t>
      </w:r>
      <w:proofErr w:type="spellStart"/>
      <w:r w:rsidR="00BE68AF">
        <w:rPr>
          <w:rFonts w:ascii="Arial" w:hAnsi="Arial" w:cs="Arial"/>
          <w:color w:val="222222"/>
        </w:rPr>
        <w:t>Retfala</w:t>
      </w:r>
      <w:proofErr w:type="spellEnd"/>
      <w:r w:rsidR="00BE68AF">
        <w:rPr>
          <w:rFonts w:ascii="Arial" w:hAnsi="Arial" w:cs="Arial"/>
          <w:color w:val="222222"/>
        </w:rPr>
        <w:t>" in Osijek and 2.gimnazija high school</w:t>
      </w:r>
      <w:r>
        <w:rPr>
          <w:rFonts w:ascii="Arial" w:hAnsi="Arial" w:cs="Arial"/>
          <w:color w:val="222222"/>
        </w:rPr>
        <w:t xml:space="preserve"> </w:t>
      </w:r>
      <w:r w:rsidR="00BE68AF">
        <w:rPr>
          <w:rFonts w:ascii="Arial" w:hAnsi="Arial" w:cs="Arial"/>
          <w:color w:val="222222"/>
        </w:rPr>
        <w:t>in Osijek with excellence</w:t>
      </w:r>
      <w:r>
        <w:rPr>
          <w:rFonts w:ascii="Arial" w:hAnsi="Arial" w:cs="Arial"/>
          <w:color w:val="222222"/>
        </w:rPr>
        <w:t xml:space="preserve">. </w:t>
      </w:r>
      <w:r w:rsidR="00BE68AF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graduated from the Faculty of Law in Osijek in 2007.</w:t>
      </w:r>
      <w:r>
        <w:rPr>
          <w:rFonts w:ascii="Arial" w:hAnsi="Arial" w:cs="Arial"/>
          <w:color w:val="222222"/>
        </w:rPr>
        <w:br/>
        <w:t>In 2010, he was</w:t>
      </w:r>
      <w:r w:rsidR="00BE68AF">
        <w:rPr>
          <w:rFonts w:ascii="Arial" w:hAnsi="Arial" w:cs="Arial"/>
          <w:color w:val="222222"/>
        </w:rPr>
        <w:t xml:space="preserve"> </w:t>
      </w:r>
      <w:proofErr w:type="gramStart"/>
      <w:r w:rsidR="00BE68AF">
        <w:rPr>
          <w:rFonts w:ascii="Arial" w:hAnsi="Arial" w:cs="Arial"/>
          <w:color w:val="222222"/>
        </w:rPr>
        <w:t>appointed  as</w:t>
      </w:r>
      <w:proofErr w:type="gramEnd"/>
      <w:r w:rsidR="00BE68AF">
        <w:rPr>
          <w:rFonts w:ascii="Arial" w:hAnsi="Arial" w:cs="Arial"/>
          <w:color w:val="222222"/>
        </w:rPr>
        <w:t xml:space="preserve"> teaching assistant at the Chair of labor and social security law</w:t>
      </w:r>
      <w:r>
        <w:rPr>
          <w:rFonts w:ascii="Arial" w:hAnsi="Arial" w:cs="Arial"/>
          <w:color w:val="222222"/>
        </w:rPr>
        <w:t xml:space="preserve"> at the Faculty of Law in Osijek.</w:t>
      </w:r>
      <w:r>
        <w:rPr>
          <w:rFonts w:ascii="Arial" w:hAnsi="Arial" w:cs="Arial"/>
          <w:color w:val="222222"/>
        </w:rPr>
        <w:br/>
        <w:t>In 2011 he successfully completes the program of pedagogical-psychological and didactic-methodical training at the Faculty of Teacher Education in Osijek.</w:t>
      </w:r>
      <w:r w:rsidR="00A4631B">
        <w:rPr>
          <w:rFonts w:ascii="Arial" w:hAnsi="Arial" w:cs="Arial"/>
          <w:color w:val="222222"/>
        </w:rPr>
        <w:t xml:space="preserve"> He</w:t>
      </w:r>
      <w:r>
        <w:rPr>
          <w:rFonts w:ascii="Arial" w:hAnsi="Arial" w:cs="Arial"/>
          <w:color w:val="222222"/>
        </w:rPr>
        <w:t xml:space="preserve"> enrolled</w:t>
      </w:r>
      <w:r w:rsidR="00A4631B" w:rsidRPr="00A4631B">
        <w:rPr>
          <w:rFonts w:ascii="Arial" w:hAnsi="Arial" w:cs="Arial"/>
          <w:color w:val="222222"/>
        </w:rPr>
        <w:t xml:space="preserve"> </w:t>
      </w:r>
      <w:r w:rsidR="00A4631B">
        <w:rPr>
          <w:rFonts w:ascii="Arial" w:hAnsi="Arial" w:cs="Arial"/>
          <w:color w:val="222222"/>
        </w:rPr>
        <w:t>postgraduate studies</w:t>
      </w:r>
      <w:r>
        <w:rPr>
          <w:rFonts w:ascii="Arial" w:hAnsi="Arial" w:cs="Arial"/>
          <w:color w:val="222222"/>
        </w:rPr>
        <w:t xml:space="preserve"> in 2011 at the Faculty of Law of the Pan-European University "</w:t>
      </w:r>
      <w:proofErr w:type="spellStart"/>
      <w:r>
        <w:rPr>
          <w:rFonts w:ascii="Arial" w:hAnsi="Arial" w:cs="Arial"/>
          <w:color w:val="222222"/>
        </w:rPr>
        <w:t>Apeiron</w:t>
      </w:r>
      <w:proofErr w:type="spellEnd"/>
      <w:r>
        <w:rPr>
          <w:rFonts w:ascii="Arial" w:hAnsi="Arial" w:cs="Arial"/>
          <w:color w:val="222222"/>
        </w:rPr>
        <w:t xml:space="preserve">" </w:t>
      </w:r>
      <w:proofErr w:type="spellStart"/>
      <w:r>
        <w:rPr>
          <w:rFonts w:ascii="Arial" w:hAnsi="Arial" w:cs="Arial"/>
          <w:color w:val="222222"/>
        </w:rPr>
        <w:t>Banja</w:t>
      </w:r>
      <w:proofErr w:type="spellEnd"/>
      <w:r>
        <w:rPr>
          <w:rFonts w:ascii="Arial" w:hAnsi="Arial" w:cs="Arial"/>
          <w:color w:val="222222"/>
        </w:rPr>
        <w:t xml:space="preserve"> Luka. Having passed the exams prescribed by the stud</w:t>
      </w:r>
      <w:r w:rsidR="00A4631B">
        <w:rPr>
          <w:rFonts w:ascii="Arial" w:hAnsi="Arial" w:cs="Arial"/>
          <w:color w:val="222222"/>
        </w:rPr>
        <w:t xml:space="preserve">y </w:t>
      </w:r>
      <w:proofErr w:type="gramStart"/>
      <w:r w:rsidR="00A4631B">
        <w:rPr>
          <w:rFonts w:ascii="Arial" w:hAnsi="Arial" w:cs="Arial"/>
          <w:color w:val="222222"/>
        </w:rPr>
        <w:t>program ,he</w:t>
      </w:r>
      <w:proofErr w:type="gramEnd"/>
      <w:r w:rsidR="00A4631B">
        <w:rPr>
          <w:rFonts w:ascii="Arial" w:hAnsi="Arial" w:cs="Arial"/>
          <w:color w:val="222222"/>
        </w:rPr>
        <w:t xml:space="preserve"> successfully</w:t>
      </w:r>
      <w:r>
        <w:rPr>
          <w:rFonts w:ascii="Arial" w:hAnsi="Arial" w:cs="Arial"/>
          <w:color w:val="222222"/>
        </w:rPr>
        <w:t xml:space="preserve"> defended his master</w:t>
      </w:r>
      <w:r w:rsidR="00A4631B">
        <w:rPr>
          <w:rFonts w:ascii="Arial" w:hAnsi="Arial" w:cs="Arial"/>
          <w:color w:val="222222"/>
        </w:rPr>
        <w:t>'s thesis entitled "Working hours</w:t>
      </w:r>
      <w:r>
        <w:rPr>
          <w:rFonts w:ascii="Arial" w:hAnsi="Arial" w:cs="Arial"/>
          <w:color w:val="222222"/>
        </w:rPr>
        <w:t xml:space="preserve"> - Changes and </w:t>
      </w:r>
      <w:r w:rsidR="00A4631B">
        <w:rPr>
          <w:rFonts w:ascii="Arial" w:hAnsi="Arial" w:cs="Arial"/>
          <w:color w:val="222222"/>
        </w:rPr>
        <w:t xml:space="preserve">Challenges"(Mentor: Full professor </w:t>
      </w:r>
      <w:proofErr w:type="spellStart"/>
      <w:r w:rsidR="00A4631B">
        <w:rPr>
          <w:rFonts w:ascii="Arial" w:hAnsi="Arial" w:cs="Arial"/>
          <w:color w:val="222222"/>
        </w:rPr>
        <w:t>Vilim</w:t>
      </w:r>
      <w:proofErr w:type="spellEnd"/>
      <w:r w:rsidR="00A4631B">
        <w:rPr>
          <w:rFonts w:ascii="Arial" w:hAnsi="Arial" w:cs="Arial"/>
          <w:color w:val="222222"/>
        </w:rPr>
        <w:t xml:space="preserve"> </w:t>
      </w:r>
      <w:proofErr w:type="spellStart"/>
      <w:r w:rsidR="00A4631B">
        <w:rPr>
          <w:rFonts w:ascii="Arial" w:hAnsi="Arial" w:cs="Arial"/>
          <w:color w:val="222222"/>
        </w:rPr>
        <w:t>Herman,Ph.D</w:t>
      </w:r>
      <w:proofErr w:type="spellEnd"/>
      <w:r w:rsidR="00A4631B">
        <w:rPr>
          <w:rFonts w:ascii="Arial" w:hAnsi="Arial" w:cs="Arial"/>
          <w:color w:val="222222"/>
        </w:rPr>
        <w:t>.)</w:t>
      </w:r>
      <w:r w:rsidR="00207348">
        <w:rPr>
          <w:rFonts w:ascii="Arial" w:hAnsi="Arial" w:cs="Arial"/>
          <w:color w:val="222222"/>
        </w:rPr>
        <w:t xml:space="preserve"> on</w:t>
      </w:r>
      <w:r>
        <w:rPr>
          <w:rFonts w:ascii="Arial" w:hAnsi="Arial" w:cs="Arial"/>
          <w:color w:val="222222"/>
        </w:rPr>
        <w:t xml:space="preserve"> October</w:t>
      </w:r>
      <w:r w:rsidR="00207348">
        <w:rPr>
          <w:rFonts w:ascii="Arial" w:hAnsi="Arial" w:cs="Arial"/>
          <w:color w:val="222222"/>
        </w:rPr>
        <w:t xml:space="preserve"> 11</w:t>
      </w:r>
      <w:r w:rsidR="00207348" w:rsidRPr="00207348">
        <w:rPr>
          <w:rFonts w:ascii="Arial" w:hAnsi="Arial" w:cs="Arial"/>
          <w:color w:val="222222"/>
          <w:vertAlign w:val="superscript"/>
        </w:rPr>
        <w:t>th</w:t>
      </w:r>
      <w:r w:rsidR="0020734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2013.</w:t>
      </w:r>
      <w:r>
        <w:rPr>
          <w:rFonts w:ascii="Arial" w:hAnsi="Arial" w:cs="Arial"/>
          <w:color w:val="222222"/>
        </w:rPr>
        <w:br/>
        <w:t xml:space="preserve"> He then conducted </w:t>
      </w:r>
      <w:r w:rsidR="00A4631B">
        <w:rPr>
          <w:rFonts w:ascii="Arial" w:hAnsi="Arial" w:cs="Arial"/>
          <w:color w:val="222222"/>
        </w:rPr>
        <w:t xml:space="preserve">a research on his PhD </w:t>
      </w:r>
      <w:proofErr w:type="gramStart"/>
      <w:r w:rsidR="00A4631B">
        <w:rPr>
          <w:rFonts w:ascii="Arial" w:hAnsi="Arial" w:cs="Arial"/>
          <w:color w:val="222222"/>
        </w:rPr>
        <w:t xml:space="preserve">thesis </w:t>
      </w:r>
      <w:r>
        <w:rPr>
          <w:rFonts w:ascii="Arial" w:hAnsi="Arial" w:cs="Arial"/>
          <w:color w:val="222222"/>
        </w:rPr>
        <w:t xml:space="preserve"> at</w:t>
      </w:r>
      <w:proofErr w:type="gramEnd"/>
      <w:r>
        <w:rPr>
          <w:rFonts w:ascii="Arial" w:hAnsi="Arial" w:cs="Arial"/>
          <w:color w:val="222222"/>
        </w:rPr>
        <w:t xml:space="preserve"> the University </w:t>
      </w:r>
      <w:r w:rsidR="00A4631B">
        <w:rPr>
          <w:rFonts w:ascii="Arial" w:hAnsi="Arial" w:cs="Arial"/>
          <w:color w:val="222222"/>
        </w:rPr>
        <w:t>of Tokyo, Faculty of Law, Japan in</w:t>
      </w:r>
      <w:r>
        <w:rPr>
          <w:rFonts w:ascii="Arial" w:hAnsi="Arial" w:cs="Arial"/>
          <w:color w:val="222222"/>
        </w:rPr>
        <w:t xml:space="preserve"> 2013.</w:t>
      </w:r>
      <w:r>
        <w:rPr>
          <w:rFonts w:ascii="Arial" w:hAnsi="Arial" w:cs="Arial"/>
          <w:color w:val="222222"/>
        </w:rPr>
        <w:br/>
        <w:t>I</w:t>
      </w:r>
      <w:r w:rsidR="00207348">
        <w:rPr>
          <w:rFonts w:ascii="Arial" w:hAnsi="Arial" w:cs="Arial"/>
          <w:color w:val="222222"/>
        </w:rPr>
        <w:t>n the same year he applied his</w:t>
      </w:r>
      <w:r>
        <w:rPr>
          <w:rFonts w:ascii="Arial" w:hAnsi="Arial" w:cs="Arial"/>
          <w:color w:val="222222"/>
        </w:rPr>
        <w:t xml:space="preserve"> Ph.D. thesis</w:t>
      </w:r>
      <w:r w:rsidR="00207348">
        <w:rPr>
          <w:rFonts w:ascii="Arial" w:hAnsi="Arial" w:cs="Arial"/>
          <w:color w:val="222222"/>
        </w:rPr>
        <w:t xml:space="preserve"> titled "Working relation and decent </w:t>
      </w:r>
      <w:r>
        <w:rPr>
          <w:rFonts w:ascii="Arial" w:hAnsi="Arial" w:cs="Arial"/>
          <w:color w:val="222222"/>
        </w:rPr>
        <w:t xml:space="preserve"> work" at the Faculty of Law of the Pan-European University "</w:t>
      </w:r>
      <w:proofErr w:type="spellStart"/>
      <w:r>
        <w:rPr>
          <w:rFonts w:ascii="Arial" w:hAnsi="Arial" w:cs="Arial"/>
          <w:color w:val="222222"/>
        </w:rPr>
        <w:t>Apeiron</w:t>
      </w:r>
      <w:proofErr w:type="spellEnd"/>
      <w:r>
        <w:rPr>
          <w:rFonts w:ascii="Arial" w:hAnsi="Arial" w:cs="Arial"/>
          <w:color w:val="222222"/>
        </w:rPr>
        <w:t xml:space="preserve">" </w:t>
      </w:r>
      <w:proofErr w:type="spellStart"/>
      <w:r>
        <w:rPr>
          <w:rFonts w:ascii="Arial" w:hAnsi="Arial" w:cs="Arial"/>
          <w:color w:val="222222"/>
        </w:rPr>
        <w:t>Banja</w:t>
      </w:r>
      <w:proofErr w:type="spellEnd"/>
      <w:r>
        <w:rPr>
          <w:rFonts w:ascii="Arial" w:hAnsi="Arial" w:cs="Arial"/>
          <w:color w:val="222222"/>
        </w:rPr>
        <w:t xml:space="preserve"> Luka</w:t>
      </w:r>
      <w:r w:rsidR="00207348">
        <w:rPr>
          <w:rFonts w:ascii="Arial" w:hAnsi="Arial" w:cs="Arial"/>
          <w:color w:val="222222"/>
        </w:rPr>
        <w:t xml:space="preserve"> which was successfully defended</w:t>
      </w:r>
      <w:r>
        <w:rPr>
          <w:rFonts w:ascii="Arial" w:hAnsi="Arial" w:cs="Arial"/>
          <w:color w:val="222222"/>
        </w:rPr>
        <w:t xml:space="preserve"> und</w:t>
      </w:r>
      <w:r w:rsidR="00207348">
        <w:rPr>
          <w:rFonts w:ascii="Arial" w:hAnsi="Arial" w:cs="Arial"/>
          <w:color w:val="222222"/>
        </w:rPr>
        <w:t xml:space="preserve">er the mentorship of Full professor </w:t>
      </w:r>
      <w:proofErr w:type="spellStart"/>
      <w:r w:rsidR="00207348">
        <w:rPr>
          <w:rFonts w:ascii="Arial" w:hAnsi="Arial" w:cs="Arial"/>
          <w:color w:val="222222"/>
        </w:rPr>
        <w:t>Vilim</w:t>
      </w:r>
      <w:proofErr w:type="spellEnd"/>
      <w:r w:rsidR="00207348">
        <w:rPr>
          <w:rFonts w:ascii="Arial" w:hAnsi="Arial" w:cs="Arial"/>
          <w:color w:val="222222"/>
        </w:rPr>
        <w:t xml:space="preserve"> </w:t>
      </w:r>
      <w:proofErr w:type="spellStart"/>
      <w:r w:rsidR="00207348">
        <w:rPr>
          <w:rFonts w:ascii="Arial" w:hAnsi="Arial" w:cs="Arial"/>
          <w:color w:val="222222"/>
        </w:rPr>
        <w:t>Herman</w:t>
      </w:r>
      <w:r>
        <w:rPr>
          <w:rFonts w:ascii="Arial" w:hAnsi="Arial" w:cs="Arial"/>
          <w:color w:val="222222"/>
        </w:rPr>
        <w:t>,</w:t>
      </w:r>
      <w:r w:rsidR="00207348">
        <w:rPr>
          <w:rFonts w:ascii="Arial" w:hAnsi="Arial" w:cs="Arial"/>
          <w:color w:val="222222"/>
        </w:rPr>
        <w:t>Ph.D</w:t>
      </w:r>
      <w:proofErr w:type="spellEnd"/>
      <w:r w:rsidR="00207348">
        <w:rPr>
          <w:rFonts w:ascii="Arial" w:hAnsi="Arial" w:cs="Arial"/>
          <w:color w:val="222222"/>
        </w:rPr>
        <w:t>.</w:t>
      </w:r>
      <w:r w:rsidR="00AF3E8C">
        <w:rPr>
          <w:rFonts w:ascii="Arial" w:hAnsi="Arial" w:cs="Arial"/>
          <w:color w:val="222222"/>
        </w:rPr>
        <w:t xml:space="preserve"> on July 14</w:t>
      </w:r>
      <w:r w:rsidR="00AF3E8C" w:rsidRPr="00AF3E8C">
        <w:rPr>
          <w:rFonts w:ascii="Arial" w:hAnsi="Arial" w:cs="Arial"/>
          <w:color w:val="222222"/>
          <w:vertAlign w:val="superscript"/>
        </w:rPr>
        <w:t>th</w:t>
      </w:r>
      <w:r w:rsidR="00AF3E8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2015.</w:t>
      </w:r>
      <w:r>
        <w:rPr>
          <w:rFonts w:ascii="Arial" w:hAnsi="Arial" w:cs="Arial"/>
          <w:color w:val="222222"/>
        </w:rPr>
        <w:br/>
        <w:t xml:space="preserve">Both foreign </w:t>
      </w:r>
      <w:proofErr w:type="spellStart"/>
      <w:r>
        <w:rPr>
          <w:rFonts w:ascii="Arial" w:hAnsi="Arial" w:cs="Arial"/>
          <w:color w:val="222222"/>
        </w:rPr>
        <w:t>diplomas</w:t>
      </w:r>
      <w:proofErr w:type="spellEnd"/>
      <w:r>
        <w:rPr>
          <w:rFonts w:ascii="Arial" w:hAnsi="Arial" w:cs="Arial"/>
          <w:color w:val="222222"/>
        </w:rPr>
        <w:t xml:space="preserve"> are validated by the Agency for Science and Higher Education Zagreb (ENIC-NARIC office).</w:t>
      </w:r>
      <w:r>
        <w:rPr>
          <w:rFonts w:ascii="Arial" w:hAnsi="Arial" w:cs="Arial"/>
          <w:color w:val="222222"/>
        </w:rPr>
        <w:br/>
        <w:t>In the same year he was elected as a postdoctoral assistant (senior assistant)</w:t>
      </w:r>
      <w:r w:rsidR="00AF3E8C">
        <w:rPr>
          <w:rFonts w:ascii="Arial" w:hAnsi="Arial" w:cs="Arial"/>
          <w:color w:val="222222"/>
        </w:rPr>
        <w:t>, and</w:t>
      </w:r>
      <w:r w:rsidR="00936545">
        <w:rPr>
          <w:rFonts w:ascii="Arial" w:hAnsi="Arial" w:cs="Arial"/>
          <w:color w:val="222222"/>
        </w:rPr>
        <w:t xml:space="preserve"> then since February 07</w:t>
      </w:r>
      <w:r w:rsidR="00936545" w:rsidRPr="00AF3E8C">
        <w:rPr>
          <w:rFonts w:ascii="Arial" w:hAnsi="Arial" w:cs="Arial"/>
          <w:color w:val="222222"/>
          <w:vertAlign w:val="superscript"/>
        </w:rPr>
        <w:t>th</w:t>
      </w:r>
      <w:r w:rsidR="00936545">
        <w:rPr>
          <w:rFonts w:ascii="Arial" w:hAnsi="Arial" w:cs="Arial"/>
          <w:color w:val="222222"/>
        </w:rPr>
        <w:t xml:space="preserve"> 2017. as assistant professor </w:t>
      </w:r>
      <w:r>
        <w:rPr>
          <w:rFonts w:ascii="Arial" w:hAnsi="Arial" w:cs="Arial"/>
          <w:color w:val="222222"/>
        </w:rPr>
        <w:t>at the</w:t>
      </w:r>
      <w:r w:rsidR="00936545" w:rsidRPr="00936545">
        <w:rPr>
          <w:rFonts w:ascii="Arial" w:hAnsi="Arial" w:cs="Arial"/>
          <w:color w:val="222222"/>
        </w:rPr>
        <w:t xml:space="preserve"> </w:t>
      </w:r>
      <w:r w:rsidR="00936545">
        <w:rPr>
          <w:rFonts w:ascii="Arial" w:hAnsi="Arial" w:cs="Arial"/>
          <w:color w:val="222222"/>
        </w:rPr>
        <w:t>Chair of labor and social security law of the</w:t>
      </w:r>
      <w:r w:rsidR="008116AE">
        <w:rPr>
          <w:rFonts w:ascii="Arial" w:hAnsi="Arial" w:cs="Arial"/>
          <w:color w:val="222222"/>
        </w:rPr>
        <w:t xml:space="preserve"> Faculty of Law of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Josip</w:t>
      </w:r>
      <w:proofErr w:type="spellEnd"/>
      <w:r w:rsidR="008116AE">
        <w:rPr>
          <w:rFonts w:ascii="Arial" w:hAnsi="Arial" w:cs="Arial"/>
          <w:color w:val="222222"/>
        </w:rPr>
        <w:t xml:space="preserve"> </w:t>
      </w:r>
      <w:proofErr w:type="spellStart"/>
      <w:r w:rsidR="008116AE">
        <w:rPr>
          <w:rFonts w:ascii="Arial" w:hAnsi="Arial" w:cs="Arial"/>
          <w:color w:val="222222"/>
        </w:rPr>
        <w:t>Juraj</w:t>
      </w:r>
      <w:proofErr w:type="spellEnd"/>
      <w:r w:rsidR="008116AE">
        <w:rPr>
          <w:rFonts w:ascii="Arial" w:hAnsi="Arial" w:cs="Arial"/>
          <w:color w:val="222222"/>
        </w:rPr>
        <w:t xml:space="preserve"> </w:t>
      </w:r>
      <w:proofErr w:type="spellStart"/>
      <w:r w:rsidR="008116AE">
        <w:rPr>
          <w:rFonts w:ascii="Arial" w:hAnsi="Arial" w:cs="Arial"/>
          <w:color w:val="222222"/>
        </w:rPr>
        <w:t>Strossmayer</w:t>
      </w:r>
      <w:proofErr w:type="spellEnd"/>
      <w:r w:rsidR="008116AE">
        <w:rPr>
          <w:rFonts w:ascii="Arial" w:hAnsi="Arial" w:cs="Arial"/>
          <w:color w:val="222222"/>
        </w:rPr>
        <w:t xml:space="preserve"> University in</w:t>
      </w:r>
      <w:r>
        <w:rPr>
          <w:rFonts w:ascii="Arial" w:hAnsi="Arial" w:cs="Arial"/>
          <w:color w:val="222222"/>
        </w:rPr>
        <w:t xml:space="preserve"> Os</w:t>
      </w:r>
      <w:r w:rsidR="008116AE">
        <w:rPr>
          <w:rFonts w:ascii="Arial" w:hAnsi="Arial" w:cs="Arial"/>
          <w:color w:val="222222"/>
        </w:rPr>
        <w:t>ijek, where he currently works.</w:t>
      </w:r>
      <w:r>
        <w:rPr>
          <w:rFonts w:ascii="Arial" w:hAnsi="Arial" w:cs="Arial"/>
          <w:color w:val="222222"/>
        </w:rPr>
        <w:br/>
        <w:t>He also actively participates in scienti</w:t>
      </w:r>
      <w:r w:rsidR="008116AE">
        <w:rPr>
          <w:rFonts w:ascii="Arial" w:hAnsi="Arial" w:cs="Arial"/>
          <w:color w:val="222222"/>
        </w:rPr>
        <w:t>fic activity by publishing scientific papers</w:t>
      </w:r>
      <w:r>
        <w:rPr>
          <w:rFonts w:ascii="Arial" w:hAnsi="Arial" w:cs="Arial"/>
          <w:color w:val="222222"/>
        </w:rPr>
        <w:t xml:space="preserve"> independently and in co-authorship.</w:t>
      </w:r>
      <w:r>
        <w:rPr>
          <w:rFonts w:ascii="Arial" w:hAnsi="Arial" w:cs="Arial"/>
          <w:color w:val="222222"/>
        </w:rPr>
        <w:br/>
        <w:t>He actively participates in domestic and international conferences.</w:t>
      </w:r>
      <w:r>
        <w:rPr>
          <w:rFonts w:ascii="Arial" w:hAnsi="Arial" w:cs="Arial"/>
          <w:color w:val="222222"/>
        </w:rPr>
        <w:br/>
        <w:t>He is actively using English and Italian</w:t>
      </w:r>
      <w:r w:rsidR="005F5F95">
        <w:rPr>
          <w:rFonts w:ascii="Arial" w:hAnsi="Arial" w:cs="Arial"/>
          <w:color w:val="222222"/>
        </w:rPr>
        <w:t xml:space="preserve"> language</w:t>
      </w:r>
      <w:r>
        <w:rPr>
          <w:rFonts w:ascii="Arial" w:hAnsi="Arial" w:cs="Arial"/>
          <w:color w:val="222222"/>
        </w:rPr>
        <w:t xml:space="preserve"> in speech and script and possesses passive knowledge of Spanish and Portuguese</w:t>
      </w: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</w:rPr>
        <w:t>The</w:t>
      </w:r>
      <w:proofErr w:type="gramEnd"/>
      <w:r>
        <w:rPr>
          <w:rFonts w:ascii="Arial" w:hAnsi="Arial" w:cs="Arial"/>
          <w:color w:val="222222"/>
        </w:rPr>
        <w:t xml:space="preserve"> main areas of</w:t>
      </w:r>
      <w:r w:rsidR="005F5F95">
        <w:rPr>
          <w:rFonts w:ascii="Arial" w:hAnsi="Arial" w:cs="Arial"/>
          <w:color w:val="222222"/>
        </w:rPr>
        <w:t xml:space="preserve"> his</w:t>
      </w:r>
      <w:r>
        <w:rPr>
          <w:rFonts w:ascii="Arial" w:hAnsi="Arial" w:cs="Arial"/>
          <w:color w:val="222222"/>
        </w:rPr>
        <w:t xml:space="preserve"> scientific interest ar</w:t>
      </w:r>
      <w:r w:rsidR="005F5F95">
        <w:rPr>
          <w:rFonts w:ascii="Arial" w:hAnsi="Arial" w:cs="Arial"/>
          <w:color w:val="222222"/>
        </w:rPr>
        <w:t>e: decent</w:t>
      </w:r>
      <w:r>
        <w:rPr>
          <w:rFonts w:ascii="Arial" w:hAnsi="Arial" w:cs="Arial"/>
          <w:color w:val="222222"/>
        </w:rPr>
        <w:t xml:space="preserve"> work, protection against discrimination and mobbing at the workplace, job flexibility, legal protecti</w:t>
      </w:r>
      <w:r w:rsidR="005F5F95">
        <w:rPr>
          <w:rFonts w:ascii="Arial" w:hAnsi="Arial" w:cs="Arial"/>
          <w:color w:val="222222"/>
        </w:rPr>
        <w:t>on of persons with disabilities</w:t>
      </w:r>
      <w:r w:rsidR="008F6A98">
        <w:rPr>
          <w:rFonts w:ascii="Arial" w:hAnsi="Arial" w:cs="Arial"/>
          <w:color w:val="222222"/>
        </w:rPr>
        <w:t>.</w:t>
      </w:r>
    </w:p>
    <w:p w:rsidR="008F6A98" w:rsidRPr="008F6A98" w:rsidRDefault="008F6A98" w:rsidP="008F6A9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teaches the following courses: Basics of labor and social security law, Social policy (</w:t>
      </w:r>
      <w:r w:rsidRPr="008F6A98">
        <w:rPr>
          <w:rFonts w:ascii="Times New Roman" w:hAnsi="Times New Roman" w:cs="Times New Roman"/>
          <w:sz w:val="24"/>
          <w:szCs w:val="24"/>
        </w:rPr>
        <w:t xml:space="preserve">Professional administrative study </w:t>
      </w:r>
      <w:proofErr w:type="spellStart"/>
      <w:r w:rsidRPr="008F6A9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="00F25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Social security law (Undergraduate univer</w:t>
      </w:r>
      <w:r w:rsidR="00F254A6">
        <w:rPr>
          <w:rFonts w:ascii="Times New Roman" w:hAnsi="Times New Roman" w:cs="Times New Roman"/>
          <w:sz w:val="24"/>
          <w:szCs w:val="24"/>
        </w:rPr>
        <w:t>sity study of social work).</w:t>
      </w:r>
    </w:p>
    <w:p w:rsidR="008F6A98" w:rsidRDefault="008F6A98">
      <w:pPr>
        <w:rPr>
          <w:rFonts w:ascii="Arial" w:hAnsi="Arial" w:cs="Arial"/>
          <w:color w:val="222222"/>
        </w:rPr>
      </w:pPr>
    </w:p>
    <w:p w:rsidR="008F6A98" w:rsidRPr="00BE68AF" w:rsidRDefault="008F6A98">
      <w:pPr>
        <w:rPr>
          <w:rFonts w:ascii="Arial" w:hAnsi="Arial" w:cs="Arial"/>
          <w:color w:val="222222"/>
        </w:rPr>
      </w:pPr>
    </w:p>
    <w:sectPr w:rsidR="008F6A98" w:rsidRPr="00BE68AF" w:rsidSect="00EE3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50D"/>
    <w:rsid w:val="00207348"/>
    <w:rsid w:val="0045350D"/>
    <w:rsid w:val="005F5F95"/>
    <w:rsid w:val="008116AE"/>
    <w:rsid w:val="00832D78"/>
    <w:rsid w:val="008F6A98"/>
    <w:rsid w:val="00936545"/>
    <w:rsid w:val="009F18EF"/>
    <w:rsid w:val="00A4631B"/>
    <w:rsid w:val="00AF3E8C"/>
    <w:rsid w:val="00BE68AF"/>
    <w:rsid w:val="00E5244B"/>
    <w:rsid w:val="00EE3434"/>
    <w:rsid w:val="00F2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 Petricevic</cp:lastModifiedBy>
  <cp:revision>4</cp:revision>
  <dcterms:created xsi:type="dcterms:W3CDTF">2018-05-24T15:07:00Z</dcterms:created>
  <dcterms:modified xsi:type="dcterms:W3CDTF">2021-10-28T13:22:00Z</dcterms:modified>
</cp:coreProperties>
</file>