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070E7" w14:textId="77777777" w:rsidR="00CD126B" w:rsidRPr="00CD126B" w:rsidRDefault="00CD126B" w:rsidP="00CD1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Dubravka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Klasiček</w:t>
      </w:r>
      <w:proofErr w:type="spellEnd"/>
    </w:p>
    <w:p w14:paraId="48A82A28" w14:textId="77777777" w:rsidR="00CD126B" w:rsidRPr="00CD126B" w:rsidRDefault="00CD126B" w:rsidP="00CD1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DOB</w:t>
      </w:r>
      <w:r w:rsidRPr="00CD126B">
        <w:rPr>
          <w:rFonts w:ascii="Times New Roman" w:eastAsia="Times New Roman" w:hAnsi="Times New Roman" w:cs="Times New Roman"/>
          <w:szCs w:val="24"/>
          <w:lang w:eastAsia="hr-HR"/>
        </w:rPr>
        <w:t>:                     8.7.1977.</w:t>
      </w:r>
    </w:p>
    <w:p w14:paraId="76660B02" w14:textId="77777777" w:rsidR="00CD126B" w:rsidRPr="00CD126B" w:rsidRDefault="00CD126B" w:rsidP="00CD1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Education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:</w:t>
      </w:r>
    </w:p>
    <w:p w14:paraId="43C13AB2" w14:textId="77777777" w:rsidR="00CD126B" w:rsidRPr="00CD126B" w:rsidRDefault="00CD126B" w:rsidP="00CD12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2011.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Ph.D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,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Faculty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of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 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Law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in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Zagreb (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topic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of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dissertation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: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Forced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share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as a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limitation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of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freedom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of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testation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, mentor: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Professor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Vlado Belaj)</w:t>
      </w:r>
    </w:p>
    <w:p w14:paraId="66F598F3" w14:textId="77777777" w:rsidR="00CD126B" w:rsidRPr="00CD126B" w:rsidRDefault="00CD126B" w:rsidP="00CD12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2001.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Faculty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of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Law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in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Osijk</w:t>
      </w:r>
      <w:proofErr w:type="spellEnd"/>
    </w:p>
    <w:p w14:paraId="76F99DC2" w14:textId="77777777" w:rsidR="00CD126B" w:rsidRPr="00CD126B" w:rsidRDefault="00CD126B" w:rsidP="00CD12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1996. Apple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Valley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High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School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, Apple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Valley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>, Minnesota, USA</w:t>
      </w:r>
    </w:p>
    <w:p w14:paraId="61260280" w14:textId="77777777" w:rsidR="00CD126B" w:rsidRPr="00CD126B" w:rsidRDefault="00CD126B" w:rsidP="00CD12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1995. II.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Gymnasium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in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Osijeku</w:t>
      </w:r>
    </w:p>
    <w:p w14:paraId="0A3ADF6A" w14:textId="77777777" w:rsidR="00CD126B" w:rsidRPr="00CD126B" w:rsidRDefault="00CD126B" w:rsidP="00CD1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Languages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:</w:t>
      </w:r>
    </w:p>
    <w:p w14:paraId="0F99A31A" w14:textId="77777777" w:rsidR="00CD126B" w:rsidRPr="00CD126B" w:rsidRDefault="00CD126B" w:rsidP="00CD12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CD126B">
        <w:rPr>
          <w:rFonts w:ascii="Times New Roman" w:eastAsia="Times New Roman" w:hAnsi="Times New Roman" w:cs="Times New Roman"/>
          <w:szCs w:val="24"/>
          <w:lang w:eastAsia="hr-HR"/>
        </w:rPr>
        <w:t>English (aktive)</w:t>
      </w:r>
    </w:p>
    <w:p w14:paraId="1412DBC3" w14:textId="77777777" w:rsidR="00CD126B" w:rsidRPr="00CD126B" w:rsidRDefault="00CD126B" w:rsidP="00CD12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CD126B">
        <w:rPr>
          <w:rFonts w:ascii="Times New Roman" w:eastAsia="Times New Roman" w:hAnsi="Times New Roman" w:cs="Times New Roman"/>
          <w:szCs w:val="24"/>
          <w:lang w:eastAsia="hr-HR"/>
        </w:rPr>
        <w:t>German (pasive)</w:t>
      </w:r>
    </w:p>
    <w:p w14:paraId="32858DF9" w14:textId="77777777" w:rsidR="00CD126B" w:rsidRPr="00CD126B" w:rsidRDefault="00CD126B" w:rsidP="00CD1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Working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experience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:</w:t>
      </w:r>
    </w:p>
    <w:p w14:paraId="48A463E5" w14:textId="77777777" w:rsidR="00CD126B" w:rsidRPr="00CD126B" w:rsidRDefault="00CD126B" w:rsidP="00CD12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2019.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Associate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Professor</w:t>
      </w:r>
      <w:proofErr w:type="spellEnd"/>
    </w:p>
    <w:p w14:paraId="65992B3F" w14:textId="77777777" w:rsidR="00CD126B" w:rsidRPr="00CD126B" w:rsidRDefault="00CD126B" w:rsidP="00CD12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2013.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Assistant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Professor</w:t>
      </w:r>
      <w:proofErr w:type="spellEnd"/>
    </w:p>
    <w:p w14:paraId="401CEEAC" w14:textId="77777777" w:rsidR="00CD126B" w:rsidRPr="00CD126B" w:rsidRDefault="00CD126B" w:rsidP="00CD12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2011.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Assistent</w:t>
      </w:r>
      <w:proofErr w:type="spellEnd"/>
    </w:p>
    <w:p w14:paraId="30FD0DB5" w14:textId="77777777" w:rsidR="00CD126B" w:rsidRPr="00CD126B" w:rsidRDefault="00CD126B" w:rsidP="00CD126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2001.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research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novice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(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Chair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of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Civil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law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>)</w:t>
      </w:r>
    </w:p>
    <w:p w14:paraId="7703AEB2" w14:textId="77777777" w:rsidR="00CD126B" w:rsidRPr="00CD126B" w:rsidRDefault="00CD126B" w:rsidP="00CD1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Published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papers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:</w:t>
      </w:r>
    </w:p>
    <w:p w14:paraId="19CE7375" w14:textId="77777777" w:rsidR="00CD126B" w:rsidRPr="00CD126B" w:rsidRDefault="00CD126B" w:rsidP="00CD12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Klasiček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>, Dubravka, Sloboda volje ugovornih strana u kontekstu adhezijskih ugovora, s naglaskom na ugovore sklopljene putem informatičke mreže // Filozofska istraživanja, 1, 2022.</w:t>
      </w:r>
    </w:p>
    <w:p w14:paraId="20301BC8" w14:textId="77777777" w:rsidR="00CD126B" w:rsidRPr="00CD126B" w:rsidRDefault="00CD126B" w:rsidP="00CD12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Klasiček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, Dubravka, How do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terms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of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service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agreements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, as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contracts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of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adhesion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, influence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users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'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digital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accounts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and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their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content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? // Digital Technologies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and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the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Law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of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Obligations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, London: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Routledge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>, 2021.</w:t>
      </w:r>
    </w:p>
    <w:p w14:paraId="70A69E0C" w14:textId="77777777" w:rsidR="00CD126B" w:rsidRPr="00CD126B" w:rsidRDefault="00CD126B" w:rsidP="00CD12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Klasiček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, Dubravka,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Declarations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of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will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in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the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digital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environment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and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wrap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contracts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// Zbornik Radova Pravnog Fakulteta u Nišu, 92, 2021.</w:t>
      </w:r>
    </w:p>
    <w:p w14:paraId="75ED698E" w14:textId="23B92BC5" w:rsidR="00CD126B" w:rsidRPr="00CD126B" w:rsidRDefault="00CD126B" w:rsidP="00CD12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Klasiček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, Dubravka,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What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happens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to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your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Gmail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and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Facebook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account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after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you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die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? // International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scientific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conference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„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Economics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of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digital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transformation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“ /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Drezgić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, Saša ;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Žiković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>, Saša ; Tomljanović, Marko (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ur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>.).Rijeka: Ekonomski fakultet u Rijeci, 2019.</w:t>
      </w:r>
    </w:p>
    <w:p w14:paraId="6351C99D" w14:textId="5FDE8050" w:rsidR="00CD126B" w:rsidRPr="00CD126B" w:rsidRDefault="00CD126B" w:rsidP="00CD12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Klasiček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, D., Vučemilović Šimunović S.: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Certain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issues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concerning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contracts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on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support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for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life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and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contracts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on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support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until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death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, EU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and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comparative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law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issues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and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challenges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series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(ECLIC), 2019</w:t>
      </w:r>
    </w:p>
    <w:p w14:paraId="53B07C0D" w14:textId="77777777" w:rsidR="00CD126B" w:rsidRPr="00CD126B" w:rsidRDefault="00CD126B" w:rsidP="00CD12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Klasiček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, D.: </w:t>
      </w:r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21st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century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wills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>, Pravni vjesnik, 2/2019.</w:t>
      </w:r>
    </w:p>
    <w:p w14:paraId="3493EDC4" w14:textId="77777777" w:rsidR="00CD126B" w:rsidRPr="00CD126B" w:rsidRDefault="00CD126B" w:rsidP="00CD12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Klasiček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, D.: </w:t>
      </w:r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Odgovornost organizatora za štetu nastalu na sportskom natjecanju</w:t>
      </w:r>
      <w:r w:rsidRPr="00CD126B">
        <w:rPr>
          <w:rFonts w:ascii="Times New Roman" w:eastAsia="Times New Roman" w:hAnsi="Times New Roman" w:cs="Times New Roman"/>
          <w:szCs w:val="24"/>
          <w:lang w:eastAsia="hr-HR"/>
        </w:rPr>
        <w:t>, Zbornik Pravnog fakulteta u Splitu, 2/2019</w:t>
      </w:r>
    </w:p>
    <w:p w14:paraId="2A155963" w14:textId="77777777" w:rsidR="00CD126B" w:rsidRPr="00CD126B" w:rsidRDefault="00CD126B" w:rsidP="00CD12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Klasiček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>, D</w:t>
      </w:r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.,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What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happens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to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your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Gmail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and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Facebook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account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after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you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die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?,</w:t>
      </w:r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EDT 2018,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Economics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of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Digital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Transformation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(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research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monograph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>)</w:t>
      </w:r>
    </w:p>
    <w:p w14:paraId="1012F4FF" w14:textId="77777777" w:rsidR="00CD126B" w:rsidRPr="00CD126B" w:rsidRDefault="00CD126B" w:rsidP="00CD12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Klasiček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, D. </w:t>
      </w:r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Digital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inheritance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, IMR 2018,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Interdisciplinary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Management Research XIV / Barković, Dražen ; Crnković, Boris ;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Dernoscheg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, Karl-Heinz ; Pap, Norbert ;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Runzheimer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,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Bodo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;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Wentzel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,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Dirk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(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ur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.), Opatija: Josip Juraj Strossmayer University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of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Osijek,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Faculty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of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Economics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>, 2018.</w:t>
      </w:r>
    </w:p>
    <w:p w14:paraId="424D9FCC" w14:textId="77777777" w:rsidR="00CD126B" w:rsidRPr="00CD126B" w:rsidRDefault="00CD126B" w:rsidP="00CD12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lastRenderedPageBreak/>
        <w:t>Klasiček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, D.,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Ivatin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, M.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Modification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or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dissolution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of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contracts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due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to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changed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circumstances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i/>
          <w:iCs/>
          <w:szCs w:val="24"/>
          <w:lang w:eastAsia="hr-HR"/>
        </w:rPr>
        <w:t xml:space="preserve"> (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i/>
          <w:iCs/>
          <w:szCs w:val="24"/>
          <w:lang w:eastAsia="hr-HR"/>
        </w:rPr>
        <w:t>clausula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i/>
          <w:iCs/>
          <w:szCs w:val="24"/>
          <w:lang w:eastAsia="hr-HR"/>
        </w:rPr>
        <w:t xml:space="preserve"> rebus sic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i/>
          <w:iCs/>
          <w:szCs w:val="24"/>
          <w:lang w:eastAsia="hr-HR"/>
        </w:rPr>
        <w:t>stantibus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i/>
          <w:iCs/>
          <w:szCs w:val="24"/>
          <w:lang w:eastAsia="hr-HR"/>
        </w:rPr>
        <w:t>)</w:t>
      </w:r>
      <w:r w:rsidRPr="00CD126B">
        <w:rPr>
          <w:rFonts w:ascii="Times New Roman" w:eastAsia="Times New Roman" w:hAnsi="Times New Roman" w:cs="Times New Roman"/>
          <w:szCs w:val="24"/>
          <w:lang w:eastAsia="hr-HR"/>
        </w:rPr>
        <w:t>, Pravni vjesnik, 2/2018.</w:t>
      </w:r>
    </w:p>
    <w:p w14:paraId="36F821B0" w14:textId="77777777" w:rsidR="00CD126B" w:rsidRPr="00CD126B" w:rsidRDefault="00CD126B" w:rsidP="00CD12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Klasiček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, D.,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Dokić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., I. </w:t>
      </w:r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Odgovornost za neispravan proizvod</w:t>
      </w:r>
      <w:r w:rsidRPr="00CD126B">
        <w:rPr>
          <w:rFonts w:ascii="Times New Roman" w:eastAsia="Times New Roman" w:hAnsi="Times New Roman" w:cs="Times New Roman"/>
          <w:szCs w:val="24"/>
          <w:lang w:eastAsia="hr-HR"/>
        </w:rPr>
        <w:t>, Hrvatska pravna revija, 9/2017.</w:t>
      </w:r>
    </w:p>
    <w:p w14:paraId="683128D6" w14:textId="77777777" w:rsidR="00CD126B" w:rsidRPr="00CD126B" w:rsidRDefault="00CD126B" w:rsidP="00CD12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Klasiček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>, D.</w:t>
      </w:r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Wills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in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the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digital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era</w:t>
      </w:r>
      <w:r w:rsidRPr="00CD126B">
        <w:rPr>
          <w:rFonts w:ascii="Times New Roman" w:eastAsia="Times New Roman" w:hAnsi="Times New Roman" w:cs="Times New Roman"/>
          <w:szCs w:val="24"/>
          <w:lang w:eastAsia="hr-HR"/>
        </w:rPr>
        <w:t>,Informatologia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>, Vol. 49, No. 1-2, 2016.; 31-40, (članak, znanstveni)</w:t>
      </w:r>
    </w:p>
    <w:p w14:paraId="40F89A05" w14:textId="77777777" w:rsidR="00CD126B" w:rsidRPr="00CD126B" w:rsidRDefault="00CD126B" w:rsidP="00CD12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Klasiček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, D. </w:t>
      </w:r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Zakonsko nasljeđivanje istospolnih partnera u Republici Hrvatskoj u postojećem zakonskom okviru</w:t>
      </w:r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. </w:t>
      </w:r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(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Intestate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inheritance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of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same-sex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partners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in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Croatia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within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the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existing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legal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framework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)</w:t>
      </w:r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// </w:t>
      </w:r>
      <w:r w:rsidRPr="00CD126B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>Zbornik Pravnog fakulteta Sveučilišta u Rijeci</w:t>
      </w:r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. </w:t>
      </w:r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34</w:t>
      </w:r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(2013) , 2; 963</w:t>
      </w:r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-</w:t>
      </w:r>
      <w:r w:rsidRPr="00CD126B">
        <w:rPr>
          <w:rFonts w:ascii="Times New Roman" w:eastAsia="Times New Roman" w:hAnsi="Times New Roman" w:cs="Times New Roman"/>
          <w:szCs w:val="24"/>
          <w:lang w:eastAsia="hr-HR"/>
        </w:rPr>
        <w:t>989, (članak, znanstveni)</w:t>
      </w:r>
    </w:p>
    <w:p w14:paraId="1C398A76" w14:textId="77777777" w:rsidR="00CD126B" w:rsidRPr="00CD126B" w:rsidRDefault="00CD126B" w:rsidP="00CD12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Márton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, M.;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Klasiček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, D.; Lucić, N. </w:t>
      </w:r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Građanskopravni okviri odgovornosti tvrtki za štetu u okolišu i njihov utjecaj na regionalni razvoj (Civil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law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frameworks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for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the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liability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of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companies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for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environmental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damages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and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their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influence on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regional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development)</w:t>
      </w:r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// </w:t>
      </w:r>
      <w:r w:rsidRPr="00CD126B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>DUNIOP: Pravo - Regije - Razvoj</w:t>
      </w:r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/ Župan, Mirela ; Vinković, Mario (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ur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>.).</w:t>
      </w:r>
      <w:r w:rsidRPr="00CD126B">
        <w:rPr>
          <w:rFonts w:ascii="Times New Roman" w:eastAsia="Times New Roman" w:hAnsi="Times New Roman" w:cs="Times New Roman"/>
          <w:szCs w:val="24"/>
          <w:lang w:eastAsia="hr-HR"/>
        </w:rPr>
        <w:br/>
        <w:t>Pečuh - Osijek : Grafika d.o.o., 2013. 457-478</w:t>
      </w:r>
    </w:p>
    <w:p w14:paraId="66817FC5" w14:textId="77777777" w:rsidR="00CD126B" w:rsidRPr="00CD126B" w:rsidRDefault="00CD126B" w:rsidP="00CD12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Klasiček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, D. </w:t>
      </w:r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Nužni dio: u naturi ili u novcu?</w:t>
      </w:r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(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Forced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share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: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in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kind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or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in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value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?)</w:t>
      </w:r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// </w:t>
      </w:r>
      <w:r w:rsidRPr="00CD126B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 xml:space="preserve">Zbornik radova Pravnog fakulteta, Novi Sad, </w:t>
      </w:r>
      <w:r w:rsidRPr="00CD126B">
        <w:rPr>
          <w:rFonts w:ascii="Times New Roman" w:eastAsia="Times New Roman" w:hAnsi="Times New Roman" w:cs="Times New Roman"/>
          <w:szCs w:val="24"/>
          <w:lang w:eastAsia="hr-HR"/>
        </w:rPr>
        <w:t>1 (2013); 351.-368. (članak, znanstveni).</w:t>
      </w:r>
    </w:p>
    <w:p w14:paraId="110F9D88" w14:textId="77777777" w:rsidR="00CD126B" w:rsidRPr="00CD126B" w:rsidRDefault="00CD126B" w:rsidP="00CD12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Klasiček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, D. </w:t>
      </w:r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How to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additionally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protect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minors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and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young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adults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in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case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of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unlawful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disinheritance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?</w:t>
      </w:r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// </w:t>
      </w:r>
      <w:r w:rsidRPr="00CD126B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 xml:space="preserve">Les </w:t>
      </w:r>
      <w:proofErr w:type="spellStart"/>
      <w:r w:rsidRPr="00CD126B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>solidarités</w:t>
      </w:r>
      <w:proofErr w:type="spellEnd"/>
      <w:r w:rsidRPr="00CD126B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>entre</w:t>
      </w:r>
      <w:proofErr w:type="spellEnd"/>
      <w:r w:rsidRPr="00CD126B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>générations</w:t>
      </w:r>
      <w:proofErr w:type="spellEnd"/>
      <w:r w:rsidRPr="00CD126B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 xml:space="preserve"> / </w:t>
      </w:r>
      <w:proofErr w:type="spellStart"/>
      <w:r w:rsidRPr="00CD126B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>Solidarity</w:t>
      </w:r>
      <w:proofErr w:type="spellEnd"/>
      <w:r w:rsidRPr="00CD126B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>between</w:t>
      </w:r>
      <w:proofErr w:type="spellEnd"/>
      <w:r w:rsidRPr="00CD126B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>generations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/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Fulchiron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,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Hugues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(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ur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>.).</w:t>
      </w:r>
      <w:r w:rsidRPr="00CD126B">
        <w:rPr>
          <w:rFonts w:ascii="Times New Roman" w:eastAsia="Times New Roman" w:hAnsi="Times New Roman" w:cs="Times New Roman"/>
          <w:szCs w:val="24"/>
          <w:lang w:eastAsia="hr-HR"/>
        </w:rPr>
        <w:br/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Editions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juridiques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Bruylant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>, 2013. 609-622 (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predavanje,međunarodna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recenzija,objavljeni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rad,znanstveni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>).</w:t>
      </w:r>
    </w:p>
    <w:p w14:paraId="1F1B32A4" w14:textId="77777777" w:rsidR="00CD126B" w:rsidRPr="00CD126B" w:rsidRDefault="00CD126B" w:rsidP="00CD12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Csöndes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, M.;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Klasiček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, D. </w:t>
      </w:r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Pravna narav nužnog dijela u hrvatskom i mađarskom nasljednom pravu (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Leagal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nature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of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forced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share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in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Croatian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and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Hungarian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succession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law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)</w:t>
      </w:r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// </w:t>
      </w:r>
      <w:r w:rsidRPr="00CD126B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>SUNICOP: Suvremeni pravni izazovi: EU-Mađarska-Hrvatska</w:t>
      </w:r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/ Župan, Mirela ; Vinković, Mario (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ur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>.).</w:t>
      </w:r>
      <w:r w:rsidRPr="00CD126B">
        <w:rPr>
          <w:rFonts w:ascii="Times New Roman" w:eastAsia="Times New Roman" w:hAnsi="Times New Roman" w:cs="Times New Roman"/>
          <w:szCs w:val="24"/>
          <w:lang w:eastAsia="hr-HR"/>
        </w:rPr>
        <w:br/>
        <w:t>Pečuh - Osijek : Gradska tiskara Osijek d.d., 2012. 379-397 (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predavanje,međunarodna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recenzija,objavljeni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rad,znanstveni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>).</w:t>
      </w:r>
    </w:p>
    <w:p w14:paraId="717274F3" w14:textId="77777777" w:rsidR="00CD126B" w:rsidRPr="00CD126B" w:rsidRDefault="00CD126B" w:rsidP="00CD12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Klasiček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, D.;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Pichler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, D. </w:t>
      </w:r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O poslovnoj, deliktnoj i oporučnoj sposobnosti djeteta (Legal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capacity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,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liability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for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delicts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and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testamentary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capability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in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children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) </w:t>
      </w:r>
      <w:r w:rsidRPr="00CD126B">
        <w:rPr>
          <w:rFonts w:ascii="Times New Roman" w:eastAsia="Times New Roman" w:hAnsi="Times New Roman" w:cs="Times New Roman"/>
          <w:szCs w:val="24"/>
          <w:lang w:eastAsia="hr-HR"/>
        </w:rPr>
        <w:t>// Dijete i pravo / Rešetar, Branka (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ur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>.).</w:t>
      </w:r>
      <w:r w:rsidRPr="00CD126B">
        <w:rPr>
          <w:rFonts w:ascii="Times New Roman" w:eastAsia="Times New Roman" w:hAnsi="Times New Roman" w:cs="Times New Roman"/>
          <w:szCs w:val="24"/>
          <w:lang w:eastAsia="hr-HR"/>
        </w:rPr>
        <w:br/>
        <w:t>Osijek : Sveučilište J.J. Strossmayera, Pravni fakultet u Osijeku, 2009.. Str. 117-138.</w:t>
      </w:r>
    </w:p>
    <w:p w14:paraId="4EFD7108" w14:textId="77777777" w:rsidR="00CD126B" w:rsidRPr="00CD126B" w:rsidRDefault="00CD126B" w:rsidP="00CD12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Klasiček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, D. </w:t>
      </w:r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Razlika između sastava ostavine i onoga što nasljednik doista nasljeđuje (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The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difference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between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contents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of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inheritance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and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what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the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heir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actually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inherits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)</w:t>
      </w:r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. // </w:t>
      </w:r>
      <w:r w:rsidRPr="00CD126B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>Hrvatska pravna revija</w:t>
      </w:r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. </w:t>
      </w:r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12</w:t>
      </w:r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(2009) ; 39</w:t>
      </w:r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-</w:t>
      </w:r>
      <w:r w:rsidRPr="00CD126B">
        <w:rPr>
          <w:rFonts w:ascii="Times New Roman" w:eastAsia="Times New Roman" w:hAnsi="Times New Roman" w:cs="Times New Roman"/>
          <w:szCs w:val="24"/>
          <w:lang w:eastAsia="hr-HR"/>
        </w:rPr>
        <w:t>50 (članak, stručni).</w:t>
      </w:r>
    </w:p>
    <w:p w14:paraId="6BE62954" w14:textId="77777777" w:rsidR="00CD126B" w:rsidRPr="00CD126B" w:rsidRDefault="00CD126B" w:rsidP="00CD12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CD126B">
        <w:rPr>
          <w:rFonts w:ascii="Times New Roman" w:eastAsia="Times New Roman" w:hAnsi="Times New Roman" w:cs="Times New Roman"/>
          <w:szCs w:val="24"/>
          <w:lang w:eastAsia="hr-HR"/>
        </w:rPr>
        <w:t>Ivančić-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Kačer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, B, Klasiče, D. </w:t>
      </w:r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Bračni ugovori - neka otvorena pitanja (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Marriage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contracts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– some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open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questions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)</w:t>
      </w:r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// Odabrane teme iz građanskog i obiteljskog prava / Hrabar, Dubravka (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ur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>.).</w:t>
      </w:r>
      <w:r w:rsidRPr="00CD126B">
        <w:rPr>
          <w:rFonts w:ascii="Times New Roman" w:eastAsia="Times New Roman" w:hAnsi="Times New Roman" w:cs="Times New Roman"/>
          <w:szCs w:val="24"/>
          <w:lang w:eastAsia="hr-HR"/>
        </w:rPr>
        <w:br/>
        <w:t>Zagreb : Pravni fakultet Sveučilišta u Zagrebu, 2008. Str. 1-30.</w:t>
      </w:r>
    </w:p>
    <w:p w14:paraId="77CC6B28" w14:textId="77777777" w:rsidR="00CD126B" w:rsidRPr="00CD126B" w:rsidRDefault="00CD126B" w:rsidP="00CD12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Klasiček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, D. </w:t>
      </w:r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Neka pitanja zaštite kulturnih dobara s osvrtom na ograničenja vlasništva (Some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issues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concerning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the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protection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of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caltural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goods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with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regards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to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limitations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of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ownership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)</w:t>
      </w:r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// Odabrane teme iz građanskog i obiteljskog prava / Hrabar, Dubravka (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ur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>.).</w:t>
      </w:r>
      <w:r w:rsidRPr="00CD126B">
        <w:rPr>
          <w:rFonts w:ascii="Times New Roman" w:eastAsia="Times New Roman" w:hAnsi="Times New Roman" w:cs="Times New Roman"/>
          <w:szCs w:val="24"/>
          <w:lang w:eastAsia="hr-HR"/>
        </w:rPr>
        <w:br/>
        <w:t>Zagreb : Pravni fakultet Sveučilišta u Zagrebu, 2008. Str. 107-138.</w:t>
      </w:r>
    </w:p>
    <w:p w14:paraId="7837D03E" w14:textId="77777777" w:rsidR="00CD126B" w:rsidRPr="00CD126B" w:rsidRDefault="00CD126B" w:rsidP="00CD126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Korać Graovac, A.;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Klasiček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, D. </w:t>
      </w:r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Neka pitanja ostvarenja prava na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obiteljskopravno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uzdržavanje s međunarodnim elementom</w:t>
      </w:r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. </w:t>
      </w:r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(Some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issues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concerning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the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right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to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family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maintenance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with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international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elements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)</w:t>
      </w:r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// </w:t>
      </w:r>
      <w:r w:rsidRPr="00CD126B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>Pravni vjesnik: tromjesečni glasnik za pravne i društveno-humanističke znanosti Pravnog fakulteta u Osijeku</w:t>
      </w:r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. </w:t>
      </w:r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23</w:t>
      </w:r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(2007) , 3-4; 173</w:t>
      </w:r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-</w:t>
      </w:r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194 (članak, znanstveni). </w:t>
      </w:r>
      <w:r w:rsidRPr="00CD126B">
        <w:rPr>
          <w:rFonts w:ascii="Times New Roman" w:eastAsia="Times New Roman" w:hAnsi="Times New Roman" w:cs="Times New Roman"/>
          <w:szCs w:val="24"/>
          <w:lang w:eastAsia="hr-HR"/>
        </w:rPr>
        <w:br/>
      </w:r>
      <w:r w:rsidRPr="00CD126B">
        <w:rPr>
          <w:rFonts w:ascii="Times New Roman" w:eastAsia="Times New Roman" w:hAnsi="Times New Roman" w:cs="Times New Roman"/>
          <w:szCs w:val="24"/>
          <w:lang w:eastAsia="hr-HR"/>
        </w:rPr>
        <w:lastRenderedPageBreak/>
        <w:t xml:space="preserve">19.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Klasiček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, D. </w:t>
      </w:r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Zlouporaba prava u građanskom pravu</w:t>
      </w:r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. </w:t>
      </w:r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(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Abuse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of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rights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in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civil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law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)</w:t>
      </w:r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// </w:t>
      </w:r>
      <w:r w:rsidRPr="00CD126B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>Pravni vjesnik</w:t>
      </w:r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. </w:t>
      </w:r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22</w:t>
      </w:r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(2006.) , 1-2; 136-152 (članak, znanstveni). </w:t>
      </w:r>
      <w:r w:rsidRPr="00CD126B">
        <w:rPr>
          <w:rFonts w:ascii="Times New Roman" w:eastAsia="Times New Roman" w:hAnsi="Times New Roman" w:cs="Times New Roman"/>
          <w:szCs w:val="24"/>
          <w:lang w:eastAsia="hr-HR"/>
        </w:rPr>
        <w:br/>
        <w:t xml:space="preserve">20. Belaj, V.;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Klasiček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, D. </w:t>
      </w:r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Novije tendencije u ograničavanju prava vlasništva</w:t>
      </w:r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. </w:t>
      </w:r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(New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tendencies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in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ownership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limitations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)</w:t>
      </w:r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// </w:t>
      </w:r>
      <w:r w:rsidRPr="00CD126B">
        <w:rPr>
          <w:rFonts w:ascii="Times New Roman" w:eastAsia="Times New Roman" w:hAnsi="Times New Roman" w:cs="Times New Roman"/>
          <w:i/>
          <w:iCs/>
          <w:szCs w:val="24"/>
          <w:lang w:eastAsia="hr-HR"/>
        </w:rPr>
        <w:t>Pravni vjesnik</w:t>
      </w:r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. </w:t>
      </w:r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21</w:t>
      </w:r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(2005.) , 3-4; 211-234 (članak, znanstveni).</w:t>
      </w:r>
    </w:p>
    <w:p w14:paraId="103CDE53" w14:textId="77777777" w:rsidR="00CD126B" w:rsidRPr="00CD126B" w:rsidRDefault="00CD126B" w:rsidP="00CD1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Conferences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 xml:space="preserve">: </w:t>
      </w:r>
    </w:p>
    <w:p w14:paraId="0A29DD1D" w14:textId="77777777" w:rsidR="00CD126B" w:rsidRPr="00CD126B" w:rsidRDefault="00CD126B" w:rsidP="00CD1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CD126B">
        <w:rPr>
          <w:rFonts w:ascii="Times New Roman" w:eastAsia="Times New Roman" w:hAnsi="Times New Roman" w:cs="Times New Roman"/>
          <w:szCs w:val="24"/>
          <w:lang w:eastAsia="hr-HR"/>
        </w:rPr>
        <w:t> </w:t>
      </w:r>
    </w:p>
    <w:p w14:paraId="11F9D665" w14:textId="77777777" w:rsidR="00CD126B" w:rsidRPr="00CD126B" w:rsidRDefault="00CD126B" w:rsidP="00CD12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CD126B">
        <w:rPr>
          <w:rFonts w:ascii="Times New Roman" w:eastAsia="Times New Roman" w:hAnsi="Times New Roman" w:cs="Times New Roman"/>
          <w:szCs w:val="24"/>
          <w:lang w:eastAsia="hr-HR"/>
        </w:rPr>
        <w:t>„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Theory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of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Animal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Law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Conference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#, University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of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Helsinki, June, 17-18, 2022</w:t>
      </w:r>
    </w:p>
    <w:p w14:paraId="38A290F2" w14:textId="77777777" w:rsidR="00CD126B" w:rsidRPr="00CD126B" w:rsidRDefault="00CD126B" w:rsidP="00CD12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CD126B">
        <w:rPr>
          <w:rFonts w:ascii="Times New Roman" w:eastAsia="Times New Roman" w:hAnsi="Times New Roman" w:cs="Times New Roman"/>
          <w:szCs w:val="24"/>
          <w:lang w:eastAsia="hr-HR"/>
        </w:rPr>
        <w:t>5. Međunarodni znanstveni skup Europski realiteti – Moć, Akademija za umjetnost i kulturu u Osijeku, 25.3.2022.</w:t>
      </w:r>
    </w:p>
    <w:p w14:paraId="4F9F6CDA" w14:textId="77777777" w:rsidR="00CD126B" w:rsidRPr="00CD126B" w:rsidRDefault="00CD126B" w:rsidP="00CD12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CD126B">
        <w:rPr>
          <w:rFonts w:ascii="Times New Roman" w:eastAsia="Times New Roman" w:hAnsi="Times New Roman" w:cs="Times New Roman"/>
          <w:szCs w:val="24"/>
          <w:lang w:eastAsia="hr-HR"/>
        </w:rPr>
        <w:t>III Međunarodna naučna konferencija „Pravna tradicija i novi pravni izazovi“, Univerzitet u Novom Sadu, Pravni fakultet, 29.-30.9.2021.</w:t>
      </w:r>
    </w:p>
    <w:p w14:paraId="22E0C6FA" w14:textId="59A6A229" w:rsidR="00CD126B" w:rsidRPr="00CD126B" w:rsidRDefault="00CD126B" w:rsidP="00CD12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CD126B">
        <w:rPr>
          <w:rFonts w:ascii="Times New Roman" w:eastAsia="Times New Roman" w:hAnsi="Times New Roman" w:cs="Times New Roman"/>
          <w:szCs w:val="24"/>
          <w:lang w:eastAsia="hr-HR"/>
        </w:rPr>
        <w:t>Međunarodna naučna konferencija „Pravo i digitalizacija“, Pravni fakultet Univerziteta u Nišu, Srbija, 23.4.2021.</w:t>
      </w:r>
    </w:p>
    <w:p w14:paraId="0314558A" w14:textId="620CDF56" w:rsidR="00CD126B" w:rsidRPr="00CD126B" w:rsidRDefault="00CD126B" w:rsidP="00CD12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Zagreb International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Conference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on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the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 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Law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of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Obligations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, University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of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Zagreb,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Faculty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of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Economics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and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Business,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December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12-13, 2019 2.</w:t>
      </w:r>
    </w:p>
    <w:p w14:paraId="3E2244DB" w14:textId="77777777" w:rsidR="00CD126B" w:rsidRPr="00CD126B" w:rsidRDefault="00CD126B" w:rsidP="00CD12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ECLIC International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Scientific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Conference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“EU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and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Member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States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–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legal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and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economic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issues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“,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Faculty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of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Law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, Josip Juraj Strossmayer University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of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Osijek, 6-7 June 2019</w:t>
      </w:r>
    </w:p>
    <w:p w14:paraId="43B86877" w14:textId="77777777" w:rsidR="00CD126B" w:rsidRPr="00CD126B" w:rsidRDefault="00CD126B" w:rsidP="00CD12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Međunarodna znanstvena konferencija „Dosezi, stanje i perspektive – nasljedno pravo u EU“, Osijek,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October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>, 2018</w:t>
      </w:r>
    </w:p>
    <w:p w14:paraId="148C8516" w14:textId="77777777" w:rsidR="00CD126B" w:rsidRPr="00CD126B" w:rsidRDefault="00CD126B" w:rsidP="00CD12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CD126B">
        <w:rPr>
          <w:rFonts w:ascii="Times New Roman" w:eastAsia="Times New Roman" w:hAnsi="Times New Roman" w:cs="Times New Roman"/>
          <w:szCs w:val="24"/>
          <w:lang w:eastAsia="hr-HR"/>
        </w:rPr>
        <w:t>VIII. međunarodno znanstveno savjetovanje “Aktualnosti u sportskom pravu”, Split, September.2018.</w:t>
      </w:r>
    </w:p>
    <w:p w14:paraId="6DDA4706" w14:textId="77777777" w:rsidR="00CD126B" w:rsidRPr="00CD126B" w:rsidRDefault="00CD126B" w:rsidP="00CD12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CD126B">
        <w:rPr>
          <w:rFonts w:ascii="Times New Roman" w:eastAsia="Times New Roman" w:hAnsi="Times New Roman" w:cs="Times New Roman"/>
          <w:szCs w:val="24"/>
          <w:lang w:eastAsia="hr-HR"/>
        </w:rPr>
        <w:t>IMR (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Interdisciplinary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Management Research), Opatija, May, .2018.</w:t>
      </w:r>
    </w:p>
    <w:p w14:paraId="69E3AD8F" w14:textId="77777777" w:rsidR="00CD126B" w:rsidRPr="00CD126B" w:rsidRDefault="00CD126B" w:rsidP="00CD12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CD126B">
        <w:rPr>
          <w:rFonts w:ascii="Times New Roman" w:eastAsia="Times New Roman" w:hAnsi="Times New Roman" w:cs="Times New Roman"/>
          <w:szCs w:val="24"/>
          <w:lang w:eastAsia="hr-HR"/>
        </w:rPr>
        <w:t>ETD (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Economics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of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Digital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Transformation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>), Opatija, May, 2018.</w:t>
      </w:r>
    </w:p>
    <w:p w14:paraId="5E8634DE" w14:textId="77777777" w:rsidR="00CD126B" w:rsidRPr="00CD126B" w:rsidRDefault="00CD126B" w:rsidP="00CD12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British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and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Irish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Law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Education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and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Technology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Association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(BILETA)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Annual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Conference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,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Hatfield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, United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Kingdom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>, April, 2016.</w:t>
      </w:r>
    </w:p>
    <w:p w14:paraId="5DA71465" w14:textId="77777777" w:rsidR="00CD126B" w:rsidRPr="00CD126B" w:rsidRDefault="00CD126B" w:rsidP="00CD12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„Science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and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Technology – Dr. Juraj Plenković“, Opatija, Croatia, June, 2015.</w:t>
      </w:r>
    </w:p>
    <w:p w14:paraId="6DC6482C" w14:textId="77777777" w:rsidR="00CD126B" w:rsidRPr="00CD126B" w:rsidRDefault="00CD126B" w:rsidP="00CD12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“Legal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implications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of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local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and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regional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development”, DUNICOP,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Pecs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>, June 2013.</w:t>
      </w:r>
    </w:p>
    <w:p w14:paraId="6ACBA5E2" w14:textId="77777777" w:rsidR="00CD126B" w:rsidRPr="00CD126B" w:rsidRDefault="00CD126B" w:rsidP="00CD12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CD126B">
        <w:rPr>
          <w:rFonts w:ascii="Times New Roman" w:eastAsia="Times New Roman" w:hAnsi="Times New Roman" w:cs="Times New Roman"/>
          <w:szCs w:val="24"/>
          <w:lang w:eastAsia="hr-HR"/>
        </w:rPr>
        <w:t>"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Contemporary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legal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challenges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: EU –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Hungary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– Croatia", SUNICOP, Osijek,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February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>, 2012.</w:t>
      </w:r>
    </w:p>
    <w:p w14:paraId="21A7D081" w14:textId="77777777" w:rsidR="00CD126B" w:rsidRPr="00CD126B" w:rsidRDefault="00CD126B" w:rsidP="00CD12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XIVth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World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Conference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of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the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International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Society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of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Family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Law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>: “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Intergenerational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Obligations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>”, Lyon, June, 2011.</w:t>
      </w:r>
    </w:p>
    <w:p w14:paraId="3DF6B304" w14:textId="77777777" w:rsidR="00CD126B" w:rsidRPr="00CD126B" w:rsidRDefault="00CD126B" w:rsidP="00CD126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CD126B">
        <w:rPr>
          <w:rFonts w:ascii="Times New Roman" w:eastAsia="Times New Roman" w:hAnsi="Times New Roman" w:cs="Times New Roman"/>
          <w:szCs w:val="24"/>
          <w:lang w:eastAsia="hr-HR"/>
        </w:rPr>
        <w:t>"Dijete i pravo", I. znanstveno stručni interdisciplinarni skup, Osijek, June, 2009.</w:t>
      </w:r>
    </w:p>
    <w:p w14:paraId="3C3E653D" w14:textId="77777777" w:rsidR="00CD126B" w:rsidRPr="00CD126B" w:rsidRDefault="00CD126B" w:rsidP="00CD1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CD126B">
        <w:rPr>
          <w:rFonts w:ascii="Times New Roman" w:eastAsia="Times New Roman" w:hAnsi="Times New Roman" w:cs="Times New Roman"/>
          <w:szCs w:val="24"/>
          <w:lang w:eastAsia="hr-HR"/>
        </w:rPr>
        <w:t> </w:t>
      </w:r>
    </w:p>
    <w:p w14:paraId="40BEA542" w14:textId="77777777" w:rsidR="00CD126B" w:rsidRPr="00CD126B" w:rsidRDefault="00CD126B" w:rsidP="00CD1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Projects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:</w:t>
      </w:r>
    </w:p>
    <w:p w14:paraId="6CD6B57B" w14:textId="77777777" w:rsidR="00CD126B" w:rsidRPr="00CD126B" w:rsidRDefault="00CD126B" w:rsidP="00CD1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proofErr w:type="spellStart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Domestic</w:t>
      </w:r>
      <w:proofErr w:type="spellEnd"/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:</w:t>
      </w:r>
    </w:p>
    <w:p w14:paraId="03FD2E17" w14:textId="77777777" w:rsidR="00CD126B" w:rsidRPr="00CD126B" w:rsidRDefault="00CD126B" w:rsidP="00CD12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CD126B">
        <w:rPr>
          <w:rFonts w:ascii="Times New Roman" w:eastAsia="Times New Roman" w:hAnsi="Times New Roman" w:cs="Times New Roman"/>
          <w:szCs w:val="24"/>
          <w:lang w:eastAsia="hr-HR"/>
        </w:rPr>
        <w:t>2010.  Teorija i praksa institucionalnog pristupa regionalnom razvoju", voditelj projekta: prof.dr.sc. Ivana Barković Bojanić </w:t>
      </w:r>
    </w:p>
    <w:p w14:paraId="22DDEC51" w14:textId="77777777" w:rsidR="00CD126B" w:rsidRPr="00CD126B" w:rsidRDefault="00CD126B" w:rsidP="00CD12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CD126B">
        <w:rPr>
          <w:rFonts w:ascii="Times New Roman" w:eastAsia="Times New Roman" w:hAnsi="Times New Roman" w:cs="Times New Roman"/>
          <w:szCs w:val="24"/>
          <w:lang w:eastAsia="hr-HR"/>
        </w:rPr>
        <w:t>2006.-.2010.    Pravni aspekti regionalne politike RH - "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branding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the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region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>", voditelj projekta: prof.dr.sc. Srećko Jelinić</w:t>
      </w:r>
    </w:p>
    <w:p w14:paraId="36BFAF9A" w14:textId="77777777" w:rsidR="00CD126B" w:rsidRPr="00CD126B" w:rsidRDefault="00CD126B" w:rsidP="00CD12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CD126B">
        <w:rPr>
          <w:rFonts w:ascii="Times New Roman" w:eastAsia="Times New Roman" w:hAnsi="Times New Roman" w:cs="Times New Roman"/>
          <w:szCs w:val="24"/>
          <w:lang w:eastAsia="hr-HR"/>
        </w:rPr>
        <w:t>2002.-2006.     Vlasništvo-temelj uključivanja Republike Hrvatske u Europsku uniju, voditelj projekta: prof.dr.sc. Vlado Belaj</w:t>
      </w:r>
    </w:p>
    <w:p w14:paraId="72C0680E" w14:textId="77777777" w:rsidR="00CD126B" w:rsidRPr="00CD126B" w:rsidRDefault="00CD126B" w:rsidP="00CD126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CD126B">
        <w:rPr>
          <w:rFonts w:ascii="Times New Roman" w:eastAsia="Times New Roman" w:hAnsi="Times New Roman" w:cs="Times New Roman"/>
          <w:szCs w:val="24"/>
          <w:lang w:eastAsia="hr-HR"/>
        </w:rPr>
        <w:lastRenderedPageBreak/>
        <w:t>2001.-2002.     Pravo građenja - čimbenik ublažavanja stambene krize, voditelj projekta: prof.dr.sc. Vlado Belaj</w:t>
      </w:r>
    </w:p>
    <w:p w14:paraId="5A64DB5E" w14:textId="77777777" w:rsidR="00CD126B" w:rsidRPr="00CD126B" w:rsidRDefault="00CD126B" w:rsidP="00CD12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CD126B">
        <w:rPr>
          <w:rFonts w:ascii="Times New Roman" w:eastAsia="Times New Roman" w:hAnsi="Times New Roman" w:cs="Times New Roman"/>
          <w:b/>
          <w:bCs/>
          <w:szCs w:val="24"/>
          <w:lang w:eastAsia="hr-HR"/>
        </w:rPr>
        <w:t>International:</w:t>
      </w:r>
    </w:p>
    <w:p w14:paraId="6A408FC5" w14:textId="77777777" w:rsidR="00CD126B" w:rsidRPr="00CD126B" w:rsidRDefault="00CD126B" w:rsidP="00CD12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2013.-2014.    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Deepening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University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Cooperation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: Osijek –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Pécs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(DUNICOP), voditeljica projekta: doc.dr.sc. Mirela Župan</w:t>
      </w:r>
    </w:p>
    <w:p w14:paraId="014ECA1A" w14:textId="0315EC48" w:rsidR="00C97CEA" w:rsidRPr="00CD126B" w:rsidRDefault="00CD126B" w:rsidP="00CD126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hr-HR"/>
        </w:rPr>
      </w:pPr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2011.-2012.   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Strenghtening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University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Cooperation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 xml:space="preserve"> </w:t>
      </w:r>
      <w:proofErr w:type="spellStart"/>
      <w:r w:rsidRPr="00CD126B">
        <w:rPr>
          <w:rFonts w:ascii="Times New Roman" w:eastAsia="Times New Roman" w:hAnsi="Times New Roman" w:cs="Times New Roman"/>
          <w:szCs w:val="24"/>
          <w:lang w:eastAsia="hr-HR"/>
        </w:rPr>
        <w:t>Pecs</w:t>
      </w:r>
      <w:proofErr w:type="spellEnd"/>
      <w:r w:rsidRPr="00CD126B">
        <w:rPr>
          <w:rFonts w:ascii="Times New Roman" w:eastAsia="Times New Roman" w:hAnsi="Times New Roman" w:cs="Times New Roman"/>
          <w:szCs w:val="24"/>
          <w:lang w:eastAsia="hr-HR"/>
        </w:rPr>
        <w:t>-Osijek (akronima: SUNICOP), voditeljica projekta: doc.dr.sc. Mirela Župan</w:t>
      </w:r>
    </w:p>
    <w:sectPr w:rsidR="00C97CEA" w:rsidRPr="00CD1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52460"/>
    <w:multiLevelType w:val="multilevel"/>
    <w:tmpl w:val="84A8B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A2861"/>
    <w:multiLevelType w:val="multilevel"/>
    <w:tmpl w:val="E382A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B86730"/>
    <w:multiLevelType w:val="multilevel"/>
    <w:tmpl w:val="ADF0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FA12C1"/>
    <w:multiLevelType w:val="multilevel"/>
    <w:tmpl w:val="58AA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7D7618"/>
    <w:multiLevelType w:val="multilevel"/>
    <w:tmpl w:val="E382A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A06DB5"/>
    <w:multiLevelType w:val="multilevel"/>
    <w:tmpl w:val="19B20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FA465F"/>
    <w:multiLevelType w:val="multilevel"/>
    <w:tmpl w:val="C5B0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9634C5"/>
    <w:multiLevelType w:val="multilevel"/>
    <w:tmpl w:val="60BC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280F4C"/>
    <w:multiLevelType w:val="multilevel"/>
    <w:tmpl w:val="09D2F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26B"/>
    <w:rsid w:val="00C97CEA"/>
    <w:rsid w:val="00CD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01C4F"/>
  <w15:chartTrackingRefBased/>
  <w15:docId w15:val="{84A30328-455B-4FC7-9C24-EAEDAAF39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D12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D126B"/>
    <w:rPr>
      <w:rFonts w:ascii="Times New Roman" w:eastAsia="Times New Roman" w:hAnsi="Times New Roman" w:cs="Times New Roman"/>
      <w:b/>
      <w:bCs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CD1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CD126B"/>
    <w:rPr>
      <w:b/>
      <w:bCs/>
    </w:rPr>
  </w:style>
  <w:style w:type="character" w:styleId="Emphasis">
    <w:name w:val="Emphasis"/>
    <w:basedOn w:val="DefaultParagraphFont"/>
    <w:uiPriority w:val="20"/>
    <w:qFormat/>
    <w:rsid w:val="00CD126B"/>
    <w:rPr>
      <w:i/>
      <w:iCs/>
    </w:rPr>
  </w:style>
  <w:style w:type="paragraph" w:customStyle="1" w:styleId="divider">
    <w:name w:val="divider"/>
    <w:basedOn w:val="Normal"/>
    <w:rsid w:val="00CD1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1241</Words>
  <Characters>7079</Characters>
  <Application>Microsoft Office Word</Application>
  <DocSecurity>0</DocSecurity>
  <Lines>58</Lines>
  <Paragraphs>16</Paragraphs>
  <ScaleCrop>false</ScaleCrop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klasicek</dc:creator>
  <cp:keywords/>
  <dc:description/>
  <cp:lastModifiedBy>klasicek</cp:lastModifiedBy>
  <cp:revision>1</cp:revision>
  <dcterms:created xsi:type="dcterms:W3CDTF">2022-08-29T10:40:00Z</dcterms:created>
  <dcterms:modified xsi:type="dcterms:W3CDTF">2022-08-29T10:43:00Z</dcterms:modified>
</cp:coreProperties>
</file>