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CA2" w:rsidRPr="00DC464A" w:rsidRDefault="00877CA2" w:rsidP="008C0D69">
      <w:pPr>
        <w:jc w:val="both"/>
        <w:rPr>
          <w:rFonts w:ascii="Times New Roman" w:hAnsi="Times New Roman" w:cs="Times New Roman"/>
          <w:sz w:val="24"/>
          <w:szCs w:val="24"/>
          <w:lang w:val="en-GB"/>
        </w:rPr>
      </w:pPr>
      <w:r w:rsidRPr="00DC464A">
        <w:rPr>
          <w:rFonts w:ascii="Times New Roman" w:hAnsi="Times New Roman" w:cs="Times New Roman"/>
          <w:b/>
          <w:sz w:val="24"/>
          <w:szCs w:val="24"/>
          <w:lang w:val="en-GB"/>
        </w:rPr>
        <w:t xml:space="preserve">Ana </w:t>
      </w:r>
      <w:proofErr w:type="spellStart"/>
      <w:r w:rsidRPr="00DC464A">
        <w:rPr>
          <w:rFonts w:ascii="Times New Roman" w:hAnsi="Times New Roman" w:cs="Times New Roman"/>
          <w:b/>
          <w:sz w:val="24"/>
          <w:szCs w:val="24"/>
          <w:lang w:val="en-GB"/>
        </w:rPr>
        <w:t>Đanić</w:t>
      </w:r>
      <w:proofErr w:type="spellEnd"/>
      <w:r w:rsidRPr="00DC464A">
        <w:rPr>
          <w:rFonts w:ascii="Times New Roman" w:hAnsi="Times New Roman" w:cs="Times New Roman"/>
          <w:b/>
          <w:sz w:val="24"/>
          <w:szCs w:val="24"/>
          <w:lang w:val="en-GB"/>
        </w:rPr>
        <w:t xml:space="preserve"> </w:t>
      </w:r>
      <w:proofErr w:type="spellStart"/>
      <w:r w:rsidRPr="00DC464A">
        <w:rPr>
          <w:rFonts w:ascii="Times New Roman" w:hAnsi="Times New Roman" w:cs="Times New Roman"/>
          <w:b/>
          <w:sz w:val="24"/>
          <w:szCs w:val="24"/>
          <w:lang w:val="en-GB"/>
        </w:rPr>
        <w:t>Čeko</w:t>
      </w:r>
      <w:proofErr w:type="spellEnd"/>
      <w:r w:rsidRPr="00DC464A">
        <w:rPr>
          <w:rFonts w:ascii="Times New Roman" w:hAnsi="Times New Roman" w:cs="Times New Roman"/>
          <w:sz w:val="24"/>
          <w:szCs w:val="24"/>
          <w:lang w:val="en-GB"/>
        </w:rPr>
        <w:t>, associate professor at the Chair of Administrative Law and Sciences at the Faculty of L</w:t>
      </w:r>
      <w:r w:rsidR="00874A97" w:rsidRPr="00DC464A">
        <w:rPr>
          <w:rFonts w:ascii="Times New Roman" w:hAnsi="Times New Roman" w:cs="Times New Roman"/>
          <w:sz w:val="24"/>
          <w:szCs w:val="24"/>
          <w:lang w:val="en-GB"/>
        </w:rPr>
        <w:t>aw in Osijek. She graduated at</w:t>
      </w:r>
      <w:r w:rsidRPr="00DC464A">
        <w:rPr>
          <w:rFonts w:ascii="Times New Roman" w:hAnsi="Times New Roman" w:cs="Times New Roman"/>
          <w:sz w:val="24"/>
          <w:szCs w:val="24"/>
          <w:lang w:val="en-GB"/>
        </w:rPr>
        <w:t xml:space="preserve"> the Faculty of Law in Osijek in early October 2008, and at the end of December 2008, she was emplo</w:t>
      </w:r>
      <w:r w:rsidR="00874A97" w:rsidRPr="00DC464A">
        <w:rPr>
          <w:rFonts w:ascii="Times New Roman" w:hAnsi="Times New Roman" w:cs="Times New Roman"/>
          <w:sz w:val="24"/>
          <w:szCs w:val="24"/>
          <w:lang w:val="en-GB"/>
        </w:rPr>
        <w:t>yed as an assistant at the Chair</w:t>
      </w:r>
      <w:r w:rsidRPr="00DC464A">
        <w:rPr>
          <w:rFonts w:ascii="Times New Roman" w:hAnsi="Times New Roman" w:cs="Times New Roman"/>
          <w:sz w:val="24"/>
          <w:szCs w:val="24"/>
          <w:lang w:val="en-GB"/>
        </w:rPr>
        <w:t xml:space="preserve"> of Administrative Sciences in the subject of Administrative Law. In 2012, she completed pedagogical-psychological and didactic-methodical education at the Faculty of Teacher Education in Osijek. Postgraduate Doctoral Studies</w:t>
      </w:r>
      <w:r w:rsidR="00874A97" w:rsidRPr="00DC464A">
        <w:rPr>
          <w:rFonts w:ascii="Times New Roman" w:hAnsi="Times New Roman" w:cs="Times New Roman"/>
          <w:sz w:val="24"/>
          <w:szCs w:val="24"/>
        </w:rPr>
        <w:t xml:space="preserve"> </w:t>
      </w:r>
      <w:r w:rsidR="00874A97" w:rsidRPr="00DC464A">
        <w:rPr>
          <w:rFonts w:ascii="Times New Roman" w:hAnsi="Times New Roman" w:cs="Times New Roman"/>
          <w:sz w:val="24"/>
          <w:szCs w:val="24"/>
          <w:lang w:val="en-GB"/>
        </w:rPr>
        <w:t>she completed</w:t>
      </w:r>
      <w:r w:rsidRPr="00DC464A">
        <w:rPr>
          <w:rFonts w:ascii="Times New Roman" w:hAnsi="Times New Roman" w:cs="Times New Roman"/>
          <w:sz w:val="24"/>
          <w:szCs w:val="24"/>
          <w:lang w:val="en-GB"/>
        </w:rPr>
        <w:t xml:space="preserve"> at the Faculty of Law, University of Zagreb (field: Public Law and Public Administration) with a doctoral dissertation "Appeal in Administrative Dispute in Croatian and Comparative Law" in 2016. Since 2020, she has been an external associate of the Croatian Academy of Legal Sciences. Since March 2022, a member of the Secretariat of the Institute of Public Administration, a member of the Scientific Council for Public Administration, Judiciary and Rule of Law of the Croatian Academy of Sciences and Arts (since 2022), and a member of the Program Council of the Academy of Social Welfare (since 2024). She is an external associate of the State School of Public Administration, a lecturer and workshop leader (in the field of administrative law) at the Judicial Academy and the State School for Judicial Officials</w:t>
      </w:r>
      <w:r w:rsidR="00881F13" w:rsidRPr="00DC464A">
        <w:rPr>
          <w:rFonts w:ascii="Times New Roman" w:hAnsi="Times New Roman" w:cs="Times New Roman"/>
          <w:sz w:val="24"/>
          <w:szCs w:val="24"/>
          <w:lang w:val="en-GB"/>
        </w:rPr>
        <w:t xml:space="preserve"> (until 2025)</w:t>
      </w:r>
      <w:r w:rsidRPr="00DC464A">
        <w:rPr>
          <w:rFonts w:ascii="Times New Roman" w:hAnsi="Times New Roman" w:cs="Times New Roman"/>
          <w:sz w:val="24"/>
          <w:szCs w:val="24"/>
          <w:lang w:val="en-GB"/>
        </w:rPr>
        <w:t>. She has participated in ten projects (scientific-research or professional, European and national) as a member of the project team, an external associate and project te</w:t>
      </w:r>
      <w:r w:rsidR="00874A97" w:rsidRPr="00DC464A">
        <w:rPr>
          <w:rFonts w:ascii="Times New Roman" w:hAnsi="Times New Roman" w:cs="Times New Roman"/>
          <w:sz w:val="24"/>
          <w:szCs w:val="24"/>
          <w:lang w:val="en-GB"/>
        </w:rPr>
        <w:t>am leader of the faculty, and was</w:t>
      </w:r>
      <w:r w:rsidRPr="00DC464A">
        <w:rPr>
          <w:rFonts w:ascii="Times New Roman" w:hAnsi="Times New Roman" w:cs="Times New Roman"/>
          <w:sz w:val="24"/>
          <w:szCs w:val="24"/>
          <w:lang w:val="en-GB"/>
        </w:rPr>
        <w:t xml:space="preserve"> the leader of the internal project PRAVOS-IP-12 (2020-2025). She is the winner of the 'Eugen </w:t>
      </w:r>
      <w:proofErr w:type="spellStart"/>
      <w:r w:rsidRPr="00DC464A">
        <w:rPr>
          <w:rFonts w:ascii="Times New Roman" w:hAnsi="Times New Roman" w:cs="Times New Roman"/>
          <w:sz w:val="24"/>
          <w:szCs w:val="24"/>
          <w:lang w:val="en-GB"/>
        </w:rPr>
        <w:t>Pusić</w:t>
      </w:r>
      <w:proofErr w:type="spellEnd"/>
      <w:r w:rsidRPr="00DC464A">
        <w:rPr>
          <w:rFonts w:ascii="Times New Roman" w:hAnsi="Times New Roman" w:cs="Times New Roman"/>
          <w:sz w:val="24"/>
          <w:szCs w:val="24"/>
          <w:lang w:val="en-GB"/>
        </w:rPr>
        <w:t>' award in the category of young scientists in 2020, the award for excellence in teaching and work with students (2022/2023), and the Green Charter of Osijek-</w:t>
      </w:r>
      <w:proofErr w:type="spellStart"/>
      <w:r w:rsidRPr="00DC464A">
        <w:rPr>
          <w:rFonts w:ascii="Times New Roman" w:hAnsi="Times New Roman" w:cs="Times New Roman"/>
          <w:sz w:val="24"/>
          <w:szCs w:val="24"/>
          <w:lang w:val="en-GB"/>
        </w:rPr>
        <w:t>Baranja</w:t>
      </w:r>
      <w:proofErr w:type="spellEnd"/>
      <w:r w:rsidRPr="00DC464A">
        <w:rPr>
          <w:rFonts w:ascii="Times New Roman" w:hAnsi="Times New Roman" w:cs="Times New Roman"/>
          <w:sz w:val="24"/>
          <w:szCs w:val="24"/>
          <w:lang w:val="en-GB"/>
        </w:rPr>
        <w:t xml:space="preserve"> County for 2021. She served as the president of the Department of Administrative Law and Science (2022-2023). She is the head of the Green Law Clinic (head and deputy head for two terms, since its establishment in 2021) and secretary of the Alumni Club (2022-2024), and since 2024, president of the Alumni Club Board. She is the president or member of permanent and temporary faculty committees and working groups, and two university committees. She has participated in numerous domestic and international scientific and professional conferences, forums, round tables as an active participant or invited speaker. Her scientific works belong to the field of administrative (procedural) law. She is a member of the editorial board of Perspectives of Law and Public Administration,</w:t>
      </w:r>
      <w:r w:rsidR="00221B46" w:rsidRPr="00DC464A">
        <w:rPr>
          <w:rFonts w:ascii="Times New Roman" w:hAnsi="Times New Roman" w:cs="Times New Roman"/>
          <w:sz w:val="24"/>
          <w:szCs w:val="24"/>
          <w:lang w:val="en-GB"/>
        </w:rPr>
        <w:t xml:space="preserve"> Athens Journal of Law, </w:t>
      </w:r>
      <w:r w:rsidR="00DC464A">
        <w:rPr>
          <w:rFonts w:ascii="Times New Roman" w:hAnsi="Times New Roman" w:cs="Times New Roman"/>
          <w:sz w:val="24"/>
          <w:szCs w:val="24"/>
          <w:lang w:val="en-GB"/>
        </w:rPr>
        <w:t xml:space="preserve">Journal of Law and Politics, </w:t>
      </w:r>
      <w:proofErr w:type="spellStart"/>
      <w:r w:rsidR="00221B46" w:rsidRPr="00DC464A">
        <w:rPr>
          <w:rFonts w:ascii="Times New Roman" w:hAnsi="Times New Roman" w:cs="Times New Roman"/>
          <w:sz w:val="24"/>
          <w:szCs w:val="24"/>
          <w:lang w:val="en-GB"/>
        </w:rPr>
        <w:t>Pravni</w:t>
      </w:r>
      <w:proofErr w:type="spellEnd"/>
      <w:r w:rsidR="00221B46" w:rsidRPr="00DC464A">
        <w:rPr>
          <w:rFonts w:ascii="Times New Roman" w:hAnsi="Times New Roman" w:cs="Times New Roman"/>
          <w:sz w:val="24"/>
          <w:szCs w:val="24"/>
          <w:lang w:val="en-GB"/>
        </w:rPr>
        <w:t xml:space="preserve"> </w:t>
      </w:r>
      <w:proofErr w:type="spellStart"/>
      <w:r w:rsidR="00221B46" w:rsidRPr="00DC464A">
        <w:rPr>
          <w:rFonts w:ascii="Times New Roman" w:hAnsi="Times New Roman" w:cs="Times New Roman"/>
          <w:sz w:val="24"/>
          <w:szCs w:val="24"/>
          <w:lang w:val="en-GB"/>
        </w:rPr>
        <w:t>vjesnik</w:t>
      </w:r>
      <w:proofErr w:type="spellEnd"/>
      <w:r w:rsidR="00221B46" w:rsidRPr="00DC464A">
        <w:rPr>
          <w:rFonts w:ascii="Times New Roman" w:hAnsi="Times New Roman" w:cs="Times New Roman"/>
          <w:sz w:val="24"/>
          <w:szCs w:val="24"/>
          <w:lang w:val="en-GB"/>
        </w:rPr>
        <w:t>,</w:t>
      </w:r>
      <w:r w:rsidRPr="00DC464A">
        <w:rPr>
          <w:rFonts w:ascii="Times New Roman" w:hAnsi="Times New Roman" w:cs="Times New Roman"/>
          <w:sz w:val="24"/>
          <w:szCs w:val="24"/>
          <w:lang w:val="en-GB"/>
        </w:rPr>
        <w:t xml:space="preserve"> ECLIC, PhD Studies in</w:t>
      </w:r>
      <w:r w:rsidR="002B2485" w:rsidRPr="00DC464A">
        <w:rPr>
          <w:rFonts w:ascii="Times New Roman" w:hAnsi="Times New Roman" w:cs="Times New Roman"/>
          <w:sz w:val="24"/>
          <w:szCs w:val="24"/>
          <w:lang w:val="en-GB"/>
        </w:rPr>
        <w:t xml:space="preserve"> Administrative Law and ICT Law.</w:t>
      </w:r>
    </w:p>
    <w:p w:rsidR="00896473" w:rsidRPr="00DC464A" w:rsidRDefault="008C0D69" w:rsidP="008C0D69">
      <w:pPr>
        <w:jc w:val="both"/>
        <w:rPr>
          <w:rFonts w:ascii="Times New Roman" w:hAnsi="Times New Roman" w:cs="Times New Roman"/>
          <w:sz w:val="24"/>
          <w:szCs w:val="24"/>
        </w:rPr>
      </w:pPr>
      <w:r w:rsidRPr="00DC464A">
        <w:rPr>
          <w:rFonts w:ascii="Times New Roman" w:hAnsi="Times New Roman" w:cs="Times New Roman"/>
          <w:sz w:val="24"/>
          <w:szCs w:val="24"/>
          <w:lang w:val="en-GB"/>
        </w:rPr>
        <w:t xml:space="preserve"> </w:t>
      </w:r>
      <w:hyperlink r:id="rId5" w:history="1">
        <w:r w:rsidRPr="00DC464A">
          <w:rPr>
            <w:rStyle w:val="Hyperlink"/>
            <w:rFonts w:ascii="Times New Roman" w:hAnsi="Times New Roman" w:cs="Times New Roman"/>
            <w:sz w:val="24"/>
            <w:szCs w:val="24"/>
            <w:lang w:val="en-GB"/>
          </w:rPr>
          <w:t>https://www.croris.hr/crosbi/searchByContext/2/29235,https://scholar.google.hr/citations?hl=hr&amp;user=fiqxAc8AAAAJ</w:t>
        </w:r>
      </w:hyperlink>
      <w:r w:rsidRPr="00DC464A">
        <w:rPr>
          <w:rFonts w:ascii="Times New Roman" w:hAnsi="Times New Roman" w:cs="Times New Roman"/>
          <w:sz w:val="24"/>
          <w:szCs w:val="24"/>
        </w:rPr>
        <w:t xml:space="preserve"> </w:t>
      </w:r>
    </w:p>
    <w:p w:rsidR="007D226B" w:rsidRPr="00DC464A" w:rsidRDefault="00A11E61" w:rsidP="008C0D69">
      <w:pPr>
        <w:jc w:val="both"/>
        <w:rPr>
          <w:rFonts w:ascii="Times New Roman" w:hAnsi="Times New Roman" w:cs="Times New Roman"/>
          <w:sz w:val="24"/>
          <w:szCs w:val="24"/>
        </w:rPr>
      </w:pPr>
      <w:hyperlink r:id="rId6" w:history="1">
        <w:r w:rsidR="007D226B" w:rsidRPr="00DC464A">
          <w:rPr>
            <w:rStyle w:val="Hyperlink"/>
            <w:rFonts w:ascii="Times New Roman" w:hAnsi="Times New Roman" w:cs="Times New Roman"/>
            <w:sz w:val="24"/>
            <w:szCs w:val="24"/>
          </w:rPr>
          <w:t>https://scholar.google.com/citations?user=fiqxAc8AAAAJ&amp;hl=hr&amp;oi=ao</w:t>
        </w:r>
      </w:hyperlink>
      <w:r w:rsidR="007D226B" w:rsidRPr="00DC464A">
        <w:rPr>
          <w:rFonts w:ascii="Times New Roman" w:hAnsi="Times New Roman" w:cs="Times New Roman"/>
          <w:sz w:val="24"/>
          <w:szCs w:val="24"/>
        </w:rPr>
        <w:t xml:space="preserve"> </w:t>
      </w:r>
    </w:p>
    <w:p w:rsidR="00176EAE" w:rsidRPr="00DC464A" w:rsidRDefault="00176EAE" w:rsidP="008C0D69">
      <w:pPr>
        <w:jc w:val="both"/>
        <w:rPr>
          <w:rFonts w:ascii="Times New Roman" w:hAnsi="Times New Roman" w:cs="Times New Roman"/>
          <w:sz w:val="24"/>
          <w:szCs w:val="24"/>
        </w:rPr>
      </w:pPr>
    </w:p>
    <w:p w:rsidR="00176EAE" w:rsidRPr="00DC464A" w:rsidRDefault="00176EAE" w:rsidP="00176EAE">
      <w:pPr>
        <w:jc w:val="both"/>
        <w:rPr>
          <w:rFonts w:ascii="Times New Roman" w:hAnsi="Times New Roman" w:cs="Times New Roman"/>
          <w:b/>
          <w:sz w:val="24"/>
          <w:szCs w:val="24"/>
        </w:rPr>
      </w:pPr>
      <w:r w:rsidRPr="00DC464A">
        <w:rPr>
          <w:rFonts w:ascii="Times New Roman" w:hAnsi="Times New Roman" w:cs="Times New Roman"/>
          <w:b/>
          <w:sz w:val="24"/>
          <w:szCs w:val="24"/>
        </w:rPr>
        <w:t>PROJECTS</w:t>
      </w:r>
    </w:p>
    <w:p w:rsidR="00176EAE" w:rsidRPr="00DC464A" w:rsidRDefault="00EA386D"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member of project team "Deepening University Cooperation Osijek-</w:t>
      </w:r>
      <w:proofErr w:type="spellStart"/>
      <w:r w:rsidRPr="00DC464A">
        <w:rPr>
          <w:rFonts w:ascii="Times New Roman" w:hAnsi="Times New Roman" w:cs="Times New Roman"/>
          <w:sz w:val="24"/>
          <w:szCs w:val="24"/>
          <w:lang w:val="en-GB"/>
        </w:rPr>
        <w:t>Pécs</w:t>
      </w:r>
      <w:proofErr w:type="spellEnd"/>
      <w:r w:rsidRPr="00DC464A">
        <w:rPr>
          <w:rFonts w:ascii="Times New Roman" w:hAnsi="Times New Roman" w:cs="Times New Roman"/>
          <w:sz w:val="24"/>
          <w:szCs w:val="24"/>
          <w:lang w:val="en-GB"/>
        </w:rPr>
        <w:t>", IPA Cross-Border Programme Hungary-Croatia 2007-2013, scientific research project, 1 February 2013-31 January 2014</w:t>
      </w:r>
    </w:p>
    <w:p w:rsidR="00EA386D" w:rsidRPr="00DC464A" w:rsidRDefault="00B75953"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member of project team</w:t>
      </w:r>
      <w:r w:rsidR="00EA386D" w:rsidRPr="00DC464A">
        <w:rPr>
          <w:rFonts w:ascii="Times New Roman" w:hAnsi="Times New Roman" w:cs="Times New Roman"/>
          <w:sz w:val="24"/>
          <w:szCs w:val="24"/>
          <w:lang w:val="en-GB"/>
        </w:rPr>
        <w:t xml:space="preserve"> „Transformation: A New Approach to the Management of Protected and NATURA 2000 Areas”, IPA 2012, Expert Project, 27</w:t>
      </w:r>
      <w:r w:rsidR="007B32AF" w:rsidRPr="00DC464A">
        <w:rPr>
          <w:rFonts w:ascii="Times New Roman" w:hAnsi="Times New Roman" w:cs="Times New Roman"/>
          <w:sz w:val="24"/>
          <w:szCs w:val="24"/>
          <w:lang w:val="en-GB"/>
        </w:rPr>
        <w:t xml:space="preserve"> November 2015-27 November 2017</w:t>
      </w:r>
    </w:p>
    <w:p w:rsidR="00176EAE" w:rsidRPr="00DC464A" w:rsidRDefault="00B75953"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external member</w:t>
      </w:r>
      <w:r w:rsidR="007B32AF" w:rsidRPr="00DC464A">
        <w:rPr>
          <w:rFonts w:ascii="Times New Roman" w:hAnsi="Times New Roman" w:cs="Times New Roman"/>
          <w:sz w:val="24"/>
          <w:szCs w:val="24"/>
          <w:lang w:val="en-GB"/>
        </w:rPr>
        <w:t xml:space="preserve"> "Cooperation between public administrations in cross-border areas of Croatia and Hungary to provide better services to citizens", CATCH, </w:t>
      </w:r>
      <w:proofErr w:type="spellStart"/>
      <w:r w:rsidR="007B32AF" w:rsidRPr="00DC464A">
        <w:rPr>
          <w:rFonts w:ascii="Times New Roman" w:hAnsi="Times New Roman" w:cs="Times New Roman"/>
          <w:sz w:val="24"/>
          <w:szCs w:val="24"/>
          <w:lang w:val="en-GB"/>
        </w:rPr>
        <w:t>Interreg</w:t>
      </w:r>
      <w:proofErr w:type="spellEnd"/>
      <w:r w:rsidR="007B32AF" w:rsidRPr="00DC464A">
        <w:rPr>
          <w:rFonts w:ascii="Times New Roman" w:hAnsi="Times New Roman" w:cs="Times New Roman"/>
          <w:sz w:val="24"/>
          <w:szCs w:val="24"/>
          <w:lang w:val="en-GB"/>
        </w:rPr>
        <w:t xml:space="preserve"> </w:t>
      </w:r>
      <w:r w:rsidR="007B32AF" w:rsidRPr="00DC464A">
        <w:rPr>
          <w:rFonts w:ascii="Times New Roman" w:hAnsi="Times New Roman" w:cs="Times New Roman"/>
          <w:sz w:val="24"/>
          <w:szCs w:val="24"/>
          <w:lang w:val="en-GB"/>
        </w:rPr>
        <w:lastRenderedPageBreak/>
        <w:t>Hungary-Croatia Cross-Border Cooperation Programme 2014-2020, 1 June 2017-30 September 2018</w:t>
      </w:r>
    </w:p>
    <w:p w:rsidR="007B32AF" w:rsidRPr="00DC464A" w:rsidRDefault="00B75953"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 xml:space="preserve">member of Partner's Council </w:t>
      </w:r>
      <w:r w:rsidR="007B32AF" w:rsidRPr="00DC464A">
        <w:rPr>
          <w:rFonts w:ascii="Times New Roman" w:hAnsi="Times New Roman" w:cs="Times New Roman"/>
          <w:sz w:val="24"/>
          <w:szCs w:val="24"/>
          <w:lang w:val="en-GB"/>
        </w:rPr>
        <w:t>"Preparation of the Strategy for Professional Development in Public Administration 2019-2023", State School of Public Administration in cooperation with the Ministry of Justice and Administration</w:t>
      </w:r>
    </w:p>
    <w:p w:rsidR="007B32AF" w:rsidRPr="00DC464A" w:rsidRDefault="00157A41"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leader of the project te</w:t>
      </w:r>
      <w:r w:rsidR="007B32AF" w:rsidRPr="00DC464A">
        <w:rPr>
          <w:rFonts w:ascii="Times New Roman" w:hAnsi="Times New Roman" w:cs="Times New Roman"/>
          <w:sz w:val="24"/>
          <w:szCs w:val="24"/>
          <w:lang w:val="en-GB"/>
        </w:rPr>
        <w:t>am</w:t>
      </w:r>
      <w:r w:rsidRPr="00DC464A">
        <w:rPr>
          <w:rFonts w:ascii="Times New Roman" w:hAnsi="Times New Roman" w:cs="Times New Roman"/>
          <w:sz w:val="24"/>
          <w:szCs w:val="24"/>
          <w:lang w:val="en-GB"/>
        </w:rPr>
        <w:t xml:space="preserve"> of the Faculty of Law </w:t>
      </w:r>
      <w:r w:rsidR="00176EAE" w:rsidRPr="00DC464A">
        <w:rPr>
          <w:rFonts w:ascii="Times New Roman" w:hAnsi="Times New Roman" w:cs="Times New Roman"/>
          <w:sz w:val="24"/>
          <w:szCs w:val="24"/>
          <w:lang w:val="en-GB"/>
        </w:rPr>
        <w:t>Osijek „</w:t>
      </w:r>
      <w:r w:rsidR="007B32AF" w:rsidRPr="00DC464A">
        <w:rPr>
          <w:rFonts w:ascii="Times New Roman" w:hAnsi="Times New Roman" w:cs="Times New Roman"/>
          <w:sz w:val="24"/>
          <w:szCs w:val="24"/>
          <w:lang w:val="en-GB"/>
        </w:rPr>
        <w:t xml:space="preserve"> </w:t>
      </w:r>
      <w:proofErr w:type="spellStart"/>
      <w:r w:rsidR="007B32AF" w:rsidRPr="00DC464A">
        <w:rPr>
          <w:rFonts w:ascii="Times New Roman" w:hAnsi="Times New Roman" w:cs="Times New Roman"/>
          <w:sz w:val="24"/>
          <w:szCs w:val="24"/>
          <w:lang w:val="en-GB"/>
        </w:rPr>
        <w:t>Providentia</w:t>
      </w:r>
      <w:proofErr w:type="spellEnd"/>
      <w:r w:rsidR="007B32AF" w:rsidRPr="00DC464A">
        <w:rPr>
          <w:rFonts w:ascii="Times New Roman" w:hAnsi="Times New Roman" w:cs="Times New Roman"/>
          <w:sz w:val="24"/>
          <w:szCs w:val="24"/>
          <w:lang w:val="en-GB"/>
        </w:rPr>
        <w:t xml:space="preserve"> </w:t>
      </w:r>
      <w:proofErr w:type="spellStart"/>
      <w:r w:rsidR="007B32AF" w:rsidRPr="00DC464A">
        <w:rPr>
          <w:rFonts w:ascii="Times New Roman" w:hAnsi="Times New Roman" w:cs="Times New Roman"/>
          <w:sz w:val="24"/>
          <w:szCs w:val="24"/>
          <w:lang w:val="en-GB"/>
        </w:rPr>
        <w:t>Studiorum</w:t>
      </w:r>
      <w:proofErr w:type="spellEnd"/>
      <w:r w:rsidR="007B32AF" w:rsidRPr="00DC464A">
        <w:rPr>
          <w:rFonts w:ascii="Times New Roman" w:hAnsi="Times New Roman" w:cs="Times New Roman"/>
          <w:sz w:val="24"/>
          <w:szCs w:val="24"/>
          <w:lang w:val="en-GB"/>
        </w:rPr>
        <w:t xml:space="preserve"> </w:t>
      </w:r>
      <w:proofErr w:type="spellStart"/>
      <w:r w:rsidR="007B32AF" w:rsidRPr="00DC464A">
        <w:rPr>
          <w:rFonts w:ascii="Times New Roman" w:hAnsi="Times New Roman" w:cs="Times New Roman"/>
          <w:sz w:val="24"/>
          <w:szCs w:val="24"/>
          <w:lang w:val="en-GB"/>
        </w:rPr>
        <w:t>Iuris</w:t>
      </w:r>
      <w:proofErr w:type="spellEnd"/>
      <w:r w:rsidR="007B32AF" w:rsidRPr="00DC464A">
        <w:rPr>
          <w:rFonts w:ascii="Times New Roman" w:hAnsi="Times New Roman" w:cs="Times New Roman"/>
          <w:sz w:val="24"/>
          <w:szCs w:val="24"/>
          <w:lang w:val="en-GB"/>
        </w:rPr>
        <w:t xml:space="preserve"> "Improving the quality of studying at law schools in Croatia", Implementation of the CROQF, European Social Fund, March 27, 2019 - March 26, 2022</w:t>
      </w:r>
    </w:p>
    <w:p w:rsidR="00065A10" w:rsidRPr="00DC464A" w:rsidRDefault="00BC2277"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member of project team</w:t>
      </w:r>
      <w:r w:rsidR="00176EAE" w:rsidRPr="00DC464A">
        <w:rPr>
          <w:rFonts w:ascii="Times New Roman" w:hAnsi="Times New Roman" w:cs="Times New Roman"/>
          <w:sz w:val="24"/>
          <w:szCs w:val="24"/>
          <w:lang w:val="en-GB"/>
        </w:rPr>
        <w:t xml:space="preserve"> </w:t>
      </w:r>
      <w:r w:rsidR="00065A10" w:rsidRPr="00DC464A">
        <w:rPr>
          <w:rFonts w:ascii="Times New Roman" w:hAnsi="Times New Roman" w:cs="Times New Roman"/>
          <w:sz w:val="24"/>
          <w:szCs w:val="24"/>
          <w:lang w:val="en-GB"/>
        </w:rPr>
        <w:t>"Environmental Legislation and Sustainable Economic Development - The Situation in Serbia and the Experiences of Croatia as an EU Member State", scientific research project, January 1, 2022-December 31, 2022</w:t>
      </w:r>
    </w:p>
    <w:p w:rsidR="00065A10" w:rsidRPr="00DC464A" w:rsidRDefault="00BC2277"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 xml:space="preserve">member of project team </w:t>
      </w:r>
      <w:r w:rsidR="00176EAE" w:rsidRPr="00DC464A">
        <w:rPr>
          <w:rFonts w:ascii="Times New Roman" w:hAnsi="Times New Roman" w:cs="Times New Roman"/>
          <w:sz w:val="24"/>
          <w:szCs w:val="24"/>
          <w:lang w:val="en-GB"/>
        </w:rPr>
        <w:t>„The Legal Status and Protection of Internationally Displaced Persons, Refugees, Asylum Seekers and ‘Invisible’ Persons without Ids“</w:t>
      </w:r>
      <w:r w:rsidR="00065A10" w:rsidRPr="00DC464A">
        <w:rPr>
          <w:rFonts w:ascii="Times New Roman" w:hAnsi="Times New Roman" w:cs="Times New Roman"/>
          <w:sz w:val="24"/>
          <w:szCs w:val="24"/>
          <w:lang w:val="en-GB"/>
        </w:rPr>
        <w:t>,</w:t>
      </w:r>
      <w:r w:rsidR="00176EAE" w:rsidRPr="00DC464A">
        <w:rPr>
          <w:rFonts w:ascii="Times New Roman" w:hAnsi="Times New Roman" w:cs="Times New Roman"/>
          <w:sz w:val="24"/>
          <w:szCs w:val="24"/>
          <w:lang w:val="en-GB"/>
        </w:rPr>
        <w:t xml:space="preserve"> </w:t>
      </w:r>
      <w:r w:rsidR="00065A10" w:rsidRPr="00DC464A">
        <w:rPr>
          <w:rFonts w:ascii="Times New Roman" w:hAnsi="Times New Roman" w:cs="Times New Roman"/>
          <w:sz w:val="24"/>
          <w:szCs w:val="24"/>
          <w:lang w:val="en-GB"/>
        </w:rPr>
        <w:t>SEELS scientific research project, January 1, 2020-January 31, 2023</w:t>
      </w:r>
    </w:p>
    <w:p w:rsidR="00E903FB" w:rsidRPr="00DC464A" w:rsidRDefault="00BC2277"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external member</w:t>
      </w:r>
      <w:r w:rsidR="00176EAE" w:rsidRPr="00DC464A">
        <w:rPr>
          <w:rFonts w:ascii="Times New Roman" w:hAnsi="Times New Roman" w:cs="Times New Roman"/>
          <w:sz w:val="24"/>
          <w:szCs w:val="24"/>
          <w:lang w:val="en-GB"/>
        </w:rPr>
        <w:t xml:space="preserve"> „</w:t>
      </w:r>
      <w:r w:rsidR="00E903FB" w:rsidRPr="00DC464A">
        <w:rPr>
          <w:rFonts w:ascii="Times New Roman" w:hAnsi="Times New Roman" w:cs="Times New Roman"/>
          <w:sz w:val="24"/>
          <w:szCs w:val="24"/>
          <w:lang w:val="en-GB"/>
        </w:rPr>
        <w:t>Participation - Rights and role of citizens in the field of environmentally sustainable waste management", March 1, 2023-April 1, 2024</w:t>
      </w:r>
    </w:p>
    <w:p w:rsidR="00176EAE" w:rsidRPr="00DC464A" w:rsidRDefault="00BC2277"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member of research group</w:t>
      </w:r>
      <w:r w:rsidR="00176EAE" w:rsidRPr="00DC464A">
        <w:rPr>
          <w:rFonts w:ascii="Times New Roman" w:hAnsi="Times New Roman" w:cs="Times New Roman"/>
          <w:sz w:val="24"/>
          <w:szCs w:val="24"/>
          <w:lang w:val="en-GB"/>
        </w:rPr>
        <w:t xml:space="preserve"> „European Union and War: A Dialogue between Law, History and Politics”, </w:t>
      </w:r>
      <w:r w:rsidR="0080680B" w:rsidRPr="00DC464A">
        <w:rPr>
          <w:rFonts w:ascii="Times New Roman" w:hAnsi="Times New Roman" w:cs="Times New Roman"/>
          <w:sz w:val="24"/>
          <w:szCs w:val="24"/>
          <w:lang w:val="en-GB"/>
        </w:rPr>
        <w:t>research project, January 2025-September 2025</w:t>
      </w:r>
    </w:p>
    <w:p w:rsidR="00133A0A" w:rsidRPr="00DC464A" w:rsidRDefault="00BC2277"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member of project team</w:t>
      </w:r>
      <w:r w:rsidR="00176EAE" w:rsidRPr="00DC464A">
        <w:rPr>
          <w:rFonts w:ascii="Times New Roman" w:hAnsi="Times New Roman" w:cs="Times New Roman"/>
          <w:sz w:val="24"/>
          <w:szCs w:val="24"/>
          <w:lang w:val="en-GB"/>
        </w:rPr>
        <w:t xml:space="preserve"> </w:t>
      </w:r>
      <w:r w:rsidR="00133A0A" w:rsidRPr="00DC464A">
        <w:rPr>
          <w:rFonts w:ascii="Times New Roman" w:hAnsi="Times New Roman" w:cs="Times New Roman"/>
          <w:sz w:val="24"/>
          <w:szCs w:val="24"/>
          <w:lang w:val="en-GB"/>
        </w:rPr>
        <w:t xml:space="preserve">"Croatian </w:t>
      </w:r>
      <w:proofErr w:type="spellStart"/>
      <w:r w:rsidR="00133A0A" w:rsidRPr="00DC464A">
        <w:rPr>
          <w:rFonts w:ascii="Times New Roman" w:hAnsi="Times New Roman" w:cs="Times New Roman"/>
          <w:sz w:val="24"/>
          <w:szCs w:val="24"/>
          <w:lang w:val="en-GB"/>
        </w:rPr>
        <w:t>Misdemeanor</w:t>
      </w:r>
      <w:proofErr w:type="spellEnd"/>
      <w:r w:rsidR="00133A0A" w:rsidRPr="00DC464A">
        <w:rPr>
          <w:rFonts w:ascii="Times New Roman" w:hAnsi="Times New Roman" w:cs="Times New Roman"/>
          <w:sz w:val="24"/>
          <w:szCs w:val="24"/>
          <w:lang w:val="en-GB"/>
        </w:rPr>
        <w:t xml:space="preserve"> Law in the European Context - Challenges and Perspectives" Croatian Science Foundation, scientific research project, April 1, 2021-March 31, 2026</w:t>
      </w:r>
    </w:p>
    <w:p w:rsidR="00133A0A" w:rsidRPr="00DC464A" w:rsidRDefault="00133A0A" w:rsidP="00133A0A">
      <w:pPr>
        <w:pStyle w:val="ListParagraph"/>
        <w:numPr>
          <w:ilvl w:val="0"/>
          <w:numId w:val="4"/>
        </w:numPr>
        <w:jc w:val="both"/>
        <w:rPr>
          <w:rFonts w:ascii="Times New Roman" w:hAnsi="Times New Roman" w:cs="Times New Roman"/>
          <w:sz w:val="24"/>
          <w:szCs w:val="24"/>
          <w:lang w:val="en-GB"/>
        </w:rPr>
      </w:pPr>
      <w:r w:rsidRPr="00DC464A">
        <w:rPr>
          <w:rFonts w:ascii="Times New Roman" w:hAnsi="Times New Roman" w:cs="Times New Roman"/>
          <w:sz w:val="24"/>
          <w:szCs w:val="24"/>
          <w:lang w:val="en-GB"/>
        </w:rPr>
        <w:t>leader of the project team “Implementation and enforcement challenges of European law on selected institutes in the Croatian legal system (IPIE)”, research project, 1 October 2025-1 October 2029</w:t>
      </w:r>
    </w:p>
    <w:p w:rsidR="005B296F" w:rsidRPr="00DC464A" w:rsidRDefault="005B296F" w:rsidP="005377B6">
      <w:pPr>
        <w:jc w:val="both"/>
        <w:rPr>
          <w:rFonts w:ascii="Times New Roman" w:hAnsi="Times New Roman" w:cs="Times New Roman"/>
          <w:b/>
          <w:sz w:val="24"/>
          <w:szCs w:val="24"/>
          <w:lang w:val="en-GB"/>
        </w:rPr>
      </w:pPr>
      <w:bookmarkStart w:id="0" w:name="_GoBack"/>
      <w:bookmarkEnd w:id="0"/>
    </w:p>
    <w:p w:rsidR="005B296F" w:rsidRPr="00DC464A" w:rsidRDefault="005B296F" w:rsidP="005377B6">
      <w:pPr>
        <w:jc w:val="both"/>
        <w:rPr>
          <w:rFonts w:ascii="Times New Roman" w:hAnsi="Times New Roman" w:cs="Times New Roman"/>
          <w:b/>
          <w:sz w:val="24"/>
          <w:szCs w:val="24"/>
          <w:lang w:val="en-GB"/>
        </w:rPr>
      </w:pPr>
    </w:p>
    <w:p w:rsidR="005377B6" w:rsidRPr="00DC464A" w:rsidRDefault="005377B6" w:rsidP="005377B6">
      <w:pPr>
        <w:jc w:val="both"/>
        <w:rPr>
          <w:rFonts w:ascii="Times New Roman" w:hAnsi="Times New Roman" w:cs="Times New Roman"/>
          <w:sz w:val="24"/>
          <w:szCs w:val="24"/>
          <w:lang w:val="en-GB"/>
        </w:rPr>
      </w:pPr>
    </w:p>
    <w:p w:rsidR="00133A0A" w:rsidRPr="00DC464A" w:rsidRDefault="00133A0A" w:rsidP="00176EAE">
      <w:pPr>
        <w:jc w:val="both"/>
        <w:rPr>
          <w:rFonts w:ascii="Times New Roman" w:hAnsi="Times New Roman" w:cs="Times New Roman"/>
          <w:sz w:val="24"/>
          <w:szCs w:val="24"/>
        </w:rPr>
      </w:pPr>
    </w:p>
    <w:sectPr w:rsidR="00133A0A" w:rsidRPr="00DC46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823A1"/>
    <w:multiLevelType w:val="hybridMultilevel"/>
    <w:tmpl w:val="B53092B6"/>
    <w:lvl w:ilvl="0" w:tplc="3A262232">
      <w:numFmt w:val="bullet"/>
      <w:lvlText w:val="•"/>
      <w:lvlJc w:val="left"/>
      <w:pPr>
        <w:ind w:left="1068" w:hanging="708"/>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2743680"/>
    <w:multiLevelType w:val="hybridMultilevel"/>
    <w:tmpl w:val="F10019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9327183"/>
    <w:multiLevelType w:val="hybridMultilevel"/>
    <w:tmpl w:val="AE78A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4675A4B"/>
    <w:multiLevelType w:val="hybridMultilevel"/>
    <w:tmpl w:val="7BBE8C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D69"/>
    <w:rsid w:val="00065A10"/>
    <w:rsid w:val="00133A0A"/>
    <w:rsid w:val="00157A41"/>
    <w:rsid w:val="00176EAE"/>
    <w:rsid w:val="00221B46"/>
    <w:rsid w:val="002B2485"/>
    <w:rsid w:val="005377B6"/>
    <w:rsid w:val="005B296F"/>
    <w:rsid w:val="005E02CF"/>
    <w:rsid w:val="0072218D"/>
    <w:rsid w:val="007B32AF"/>
    <w:rsid w:val="007D226B"/>
    <w:rsid w:val="0080680B"/>
    <w:rsid w:val="00874A97"/>
    <w:rsid w:val="00877CA2"/>
    <w:rsid w:val="00881F13"/>
    <w:rsid w:val="00896473"/>
    <w:rsid w:val="008C0D69"/>
    <w:rsid w:val="009B16CC"/>
    <w:rsid w:val="00A11E61"/>
    <w:rsid w:val="00B75953"/>
    <w:rsid w:val="00BC2277"/>
    <w:rsid w:val="00CB2D02"/>
    <w:rsid w:val="00D30194"/>
    <w:rsid w:val="00D579A8"/>
    <w:rsid w:val="00DC464A"/>
    <w:rsid w:val="00E903FB"/>
    <w:rsid w:val="00EA386D"/>
    <w:rsid w:val="00F6389B"/>
    <w:rsid w:val="00FA38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693F"/>
  <w15:chartTrackingRefBased/>
  <w15:docId w15:val="{233F668A-E18F-46BB-9A0E-A7F8CB87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0D69"/>
    <w:rPr>
      <w:color w:val="0563C1" w:themeColor="hyperlink"/>
      <w:u w:val="single"/>
    </w:rPr>
  </w:style>
  <w:style w:type="paragraph" w:styleId="ListParagraph">
    <w:name w:val="List Paragraph"/>
    <w:basedOn w:val="Normal"/>
    <w:uiPriority w:val="34"/>
    <w:qFormat/>
    <w:rsid w:val="00133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user=fiqxAc8AAAAJ&amp;hl=hr&amp;oi=ao" TargetMode="External"/><Relationship Id="rId5" Type="http://schemas.openxmlformats.org/officeDocument/2006/relationships/hyperlink" Target="https://www.croris.hr/crosbi/searchByContext/2/29235,https://scholar.google.hr/citations?hl=hr&amp;user=fiqxAc8AAAA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30</cp:revision>
  <dcterms:created xsi:type="dcterms:W3CDTF">2026-01-25T22:14:00Z</dcterms:created>
  <dcterms:modified xsi:type="dcterms:W3CDTF">2026-10-16T07:52:00Z</dcterms:modified>
</cp:coreProperties>
</file>