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DFC4" w14:textId="77777777" w:rsidR="00E5560F" w:rsidRPr="00E5560F" w:rsidRDefault="00E5560F" w:rsidP="00E5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Ime i prezime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:                       Dubravka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</w:p>
    <w:p w14:paraId="2F503F0A" w14:textId="77777777" w:rsidR="00E5560F" w:rsidRPr="00E5560F" w:rsidRDefault="00E5560F" w:rsidP="00E5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Datum rođenja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>:                     8.7.1977.</w:t>
      </w:r>
    </w:p>
    <w:p w14:paraId="348F3E7F" w14:textId="77777777" w:rsidR="00E5560F" w:rsidRPr="00E5560F" w:rsidRDefault="00E5560F" w:rsidP="00E5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Obrazovanje:</w:t>
      </w:r>
    </w:p>
    <w:p w14:paraId="765D5C22" w14:textId="77777777" w:rsidR="00E5560F" w:rsidRPr="00E5560F" w:rsidRDefault="00E5560F" w:rsidP="00E55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2011. doktor znanosti, Pravni fakultet u Zagrebu, tema doktorske disertacije: Nužno nasljedno pravo kao ograničenje slobode oporučnog raspolaganja, mentor: prof.dr.sc. Vlado Belaj</w:t>
      </w:r>
    </w:p>
    <w:p w14:paraId="76A487EC" w14:textId="77777777" w:rsidR="00E5560F" w:rsidRPr="00E5560F" w:rsidRDefault="00E5560F" w:rsidP="00E55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2001. Pravni fakultet u Osijeku, diplomirana pravnica</w:t>
      </w:r>
    </w:p>
    <w:p w14:paraId="20FF6771" w14:textId="77777777" w:rsidR="00E5560F" w:rsidRPr="00E5560F" w:rsidRDefault="00E5560F" w:rsidP="00E55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1996. Apple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Valley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High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School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Apple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Valley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, Minnesota, SAD</w:t>
      </w:r>
    </w:p>
    <w:p w14:paraId="01301386" w14:textId="77777777" w:rsidR="00E5560F" w:rsidRPr="00E5560F" w:rsidRDefault="00E5560F" w:rsidP="00E55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1995. Jezična gimnazija u Osijeku</w:t>
      </w:r>
    </w:p>
    <w:p w14:paraId="2C69BB5F" w14:textId="77777777" w:rsidR="00E5560F" w:rsidRPr="00E5560F" w:rsidRDefault="00E5560F" w:rsidP="00E5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Strani jezici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>:</w:t>
      </w:r>
    </w:p>
    <w:p w14:paraId="6F45EE1F" w14:textId="77777777" w:rsidR="00E5560F" w:rsidRPr="00E5560F" w:rsidRDefault="00E5560F" w:rsidP="00E55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Engleski (aktivno)</w:t>
      </w:r>
    </w:p>
    <w:p w14:paraId="68CD12F5" w14:textId="77777777" w:rsidR="00E5560F" w:rsidRPr="00E5560F" w:rsidRDefault="00E5560F" w:rsidP="00E55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Njemački (pasivno)</w:t>
      </w:r>
    </w:p>
    <w:p w14:paraId="1E5D349F" w14:textId="77777777" w:rsidR="00E5560F" w:rsidRPr="00E5560F" w:rsidRDefault="00E5560F" w:rsidP="00E5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Radno iskustvo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>:</w:t>
      </w:r>
    </w:p>
    <w:p w14:paraId="78B875A6" w14:textId="77777777" w:rsidR="00E5560F" w:rsidRPr="00E5560F" w:rsidRDefault="00E5560F" w:rsidP="00E556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2019. izvanredni profesor</w:t>
      </w:r>
    </w:p>
    <w:p w14:paraId="578662DB" w14:textId="77777777" w:rsidR="00E5560F" w:rsidRPr="00E5560F" w:rsidRDefault="00E5560F" w:rsidP="00E556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2013. docent</w:t>
      </w:r>
    </w:p>
    <w:p w14:paraId="598B47A5" w14:textId="77777777" w:rsidR="00E5560F" w:rsidRPr="00E5560F" w:rsidRDefault="00E5560F" w:rsidP="00E556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2011. viši asistent</w:t>
      </w:r>
    </w:p>
    <w:p w14:paraId="4F4867D9" w14:textId="77777777" w:rsidR="00E5560F" w:rsidRPr="00E5560F" w:rsidRDefault="00E5560F" w:rsidP="00E556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2001. znanstveni novak na katedri Građanskopravnih znanosti</w:t>
      </w:r>
    </w:p>
    <w:p w14:paraId="27C4C0AE" w14:textId="77777777" w:rsidR="00E5560F" w:rsidRPr="00E5560F" w:rsidRDefault="00E5560F" w:rsidP="00E5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Objavljeni radovi:</w:t>
      </w:r>
    </w:p>
    <w:p w14:paraId="199E3AE1" w14:textId="0574BE15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Dubravka,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Sloboda volje ugovornih strana u kontekstu adhezijskih ugovora, s naglaskom na ugovore sklopljene putem informatičke mreže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// Filozofska </w:t>
      </w:r>
      <w:r>
        <w:rPr>
          <w:rFonts w:ascii="Times New Roman" w:eastAsia="Times New Roman" w:hAnsi="Times New Roman" w:cs="Times New Roman"/>
          <w:szCs w:val="24"/>
          <w:lang w:eastAsia="hr-HR"/>
        </w:rPr>
        <w:t>i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>straživanja, 1, 2022.</w:t>
      </w:r>
    </w:p>
    <w:p w14:paraId="6645969D" w14:textId="77777777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Dubravka,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How do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terms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service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agreements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, as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contracts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adhesion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, influence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users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'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digital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accounts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and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their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content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?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// Digital Technologies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the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Law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Obligations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London: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Routledge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, 2021.</w:t>
      </w:r>
    </w:p>
    <w:p w14:paraId="16AFECD0" w14:textId="77777777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Dubravka,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Declarations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will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the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digital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environment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and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wrap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contracts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>// Zbornik Radova Pravnog Fakulteta u Nišu, 92, 2021.</w:t>
      </w:r>
    </w:p>
    <w:p w14:paraId="2695FC5F" w14:textId="07A95971" w:rsidR="00E5560F" w:rsidRPr="002E7F9B" w:rsidRDefault="00E5560F" w:rsidP="002E7F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Dubravka,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What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happens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to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your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Gmail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and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Facebook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account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after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you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die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?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// International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scientific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conference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„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Economics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digital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transformation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“ /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Drezgić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Saša ;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Žiković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, Saša ; Tomljanović, Marko (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ur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.).</w:t>
      </w:r>
      <w:r w:rsidRPr="002E7F9B">
        <w:rPr>
          <w:rFonts w:ascii="Times New Roman" w:eastAsia="Times New Roman" w:hAnsi="Times New Roman" w:cs="Times New Roman"/>
          <w:szCs w:val="24"/>
          <w:lang w:eastAsia="hr-HR"/>
        </w:rPr>
        <w:t>Rijeka: Ekonomski fakultet u Rijeci, 2019.</w:t>
      </w:r>
    </w:p>
    <w:p w14:paraId="4220ACAD" w14:textId="2957C10E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D., Vučemilović Šimunović S.: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Certain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issues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concerning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contracts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on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support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for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life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and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contracts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on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support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until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death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EU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comparative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law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issues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challenges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series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(ECLIC), 2019</w:t>
      </w:r>
    </w:p>
    <w:p w14:paraId="7A8D3E0A" w14:textId="77777777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D.: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21st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century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wills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, Pravni vjesnik, 2/2019.</w:t>
      </w:r>
    </w:p>
    <w:p w14:paraId="1791F3A1" w14:textId="77777777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D.: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Odgovornost organizatora za štetu nastalu na sportskom natjecanju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>, Zbornik Pravnog fakulteta u Splitu, 2/2019</w:t>
      </w:r>
    </w:p>
    <w:p w14:paraId="553C33D7" w14:textId="77777777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, D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.,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What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happens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to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your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Gmail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and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Facebook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account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after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you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die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?,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EDT 2018,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Economics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Digital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Transformation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(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research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monograph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)</w:t>
      </w:r>
    </w:p>
    <w:p w14:paraId="019D9C78" w14:textId="77777777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Digital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inheritance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IMR 2018,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Interdisciplinary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Management Research XIV / Barković, Dražen ; Crnković, Boris ;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Dernoscheg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Karl-Heinz ; Pap, Norbert ;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lastRenderedPageBreak/>
        <w:t>Runzheimer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Bodo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;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Wentzel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Dirk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(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ur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.), Opatija: Josip Juraj Strossmayer University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Osijek,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Faculty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Economics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, 2018.</w:t>
      </w:r>
    </w:p>
    <w:p w14:paraId="16886783" w14:textId="77777777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D.,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Ivatin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M.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Modification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or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dissolution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contracts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due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to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changed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circumstances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i/>
          <w:iCs/>
          <w:szCs w:val="24"/>
          <w:lang w:eastAsia="hr-HR"/>
        </w:rPr>
        <w:t xml:space="preserve"> (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i/>
          <w:iCs/>
          <w:szCs w:val="24"/>
          <w:lang w:eastAsia="hr-HR"/>
        </w:rPr>
        <w:t>clausula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i/>
          <w:iCs/>
          <w:szCs w:val="24"/>
          <w:lang w:eastAsia="hr-HR"/>
        </w:rPr>
        <w:t xml:space="preserve"> rebus sic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i/>
          <w:iCs/>
          <w:szCs w:val="24"/>
          <w:lang w:eastAsia="hr-HR"/>
        </w:rPr>
        <w:t>stantibus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i/>
          <w:iCs/>
          <w:szCs w:val="24"/>
          <w:lang w:eastAsia="hr-HR"/>
        </w:rPr>
        <w:t>)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>, Pravni vjesnik, 2/2018.</w:t>
      </w:r>
    </w:p>
    <w:p w14:paraId="09F7BDBF" w14:textId="77777777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D.,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Dokić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., I.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Odgovornost za neispravan proizvod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>, Hrvatska pravna revija, 9/2017.</w:t>
      </w:r>
    </w:p>
    <w:p w14:paraId="00370D5D" w14:textId="77777777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, D.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Wills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the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digital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era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>,Informatologia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, Vol. 49, No. 1-2, 2016.; 31-40, (članak, znanstveni)</w:t>
      </w:r>
    </w:p>
    <w:p w14:paraId="5B0850C2" w14:textId="77777777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Zakonsko nasljeđivanje istospolnih partnera u Republici Hrvatskoj u postojećem zakonskom okviru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(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Intestate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inheritance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same-sex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partners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Croatia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within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the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existing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legal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framework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)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// </w:t>
      </w:r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Zbornik Pravnog fakulteta Sveučilišta u Rijeci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34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(2013) , 2; 963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-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>989, (članak, znanstveni)</w:t>
      </w:r>
    </w:p>
    <w:p w14:paraId="690F0BDD" w14:textId="77777777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Márton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M.;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D.; Lucić, N.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Građanskopravni okviri odgovornosti tvrtki za štetu u okolišu i njihov utjecaj na regionalni razvoj (Civil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law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frameworks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for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the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liability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companies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for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environmental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damages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and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their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influence on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regional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development)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// </w:t>
      </w:r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DUNIOP: Pravo - Regije - Razvoj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/ Župan, Mirela ; Vinković, Mario (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ur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.).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br/>
        <w:t>Pečuh - Osijek : Grafika d.o.o., 2013. 457-478</w:t>
      </w:r>
    </w:p>
    <w:p w14:paraId="0147049E" w14:textId="77777777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Nužni dio: u naturi ili u novcu?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(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Forced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share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: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kind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or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value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?)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// </w:t>
      </w:r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 xml:space="preserve">Zbornik radova Pravnog fakulteta, Novi Sad, 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>1 (2013); 351.-368. (članak, znanstveni).</w:t>
      </w:r>
    </w:p>
    <w:p w14:paraId="1C88C105" w14:textId="77777777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How to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additionally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protect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minors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and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young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adults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case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unlawful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disinheritance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?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// </w:t>
      </w:r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 xml:space="preserve">Les </w:t>
      </w:r>
      <w:proofErr w:type="spellStart"/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solidarités</w:t>
      </w:r>
      <w:proofErr w:type="spellEnd"/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entre</w:t>
      </w:r>
      <w:proofErr w:type="spellEnd"/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générations</w:t>
      </w:r>
      <w:proofErr w:type="spellEnd"/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 xml:space="preserve"> / </w:t>
      </w:r>
      <w:proofErr w:type="spellStart"/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Solidarity</w:t>
      </w:r>
      <w:proofErr w:type="spellEnd"/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between</w:t>
      </w:r>
      <w:proofErr w:type="spellEnd"/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generations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/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Fulchiron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Hugues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(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ur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.).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br/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Editions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juridiques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Bruylant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, 2013. 609-622 (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predavanje,međunarodna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recenzija,objavljeni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rad,znanstveni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).</w:t>
      </w:r>
    </w:p>
    <w:p w14:paraId="4561A952" w14:textId="77777777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Csöndes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M.;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Pravna narav nužnog dijela u hrvatskom i mađarskom nasljednom pravu (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Leagal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nature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forced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share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Croatian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and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Hungarian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succession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law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)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// </w:t>
      </w:r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SUNICOP: Suvremeni pravni izazovi: EU-Mađarska-Hrvatska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/ Župan, Mirela ; Vinković, Mario (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ur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.).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br/>
        <w:t>Pečuh - Osijek : Gradska tiskara Osijek d.d., 2012. 379-397 (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predavanje,međunarodna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recenzija,objavljeni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rad,znanstveni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).</w:t>
      </w:r>
    </w:p>
    <w:p w14:paraId="4EA97F39" w14:textId="77777777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D.;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Pichler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O poslovnoj, deliktnoj i oporučnoj sposobnosti djeteta (Legal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capacity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,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liability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for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delicts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and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testamentary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capability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children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) 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>// Dijete i pravo / Rešetar, Branka (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ur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.).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br/>
        <w:t>Osijek : Sveučilište J.J. Strossmayera, Pravni fakultet u Osijeku, 2009.. Str. 117-138.</w:t>
      </w:r>
    </w:p>
    <w:p w14:paraId="57829A5A" w14:textId="77777777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Razlika između sastava ostavine i onoga što nasljednik doista nasljeđuje (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The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difference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between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contents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inheritance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and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what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the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heir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actually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inherits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)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. // </w:t>
      </w:r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Hrvatska pravna revija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12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(2009) ; 39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-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>50 (članak, stručni).</w:t>
      </w:r>
    </w:p>
    <w:p w14:paraId="48685712" w14:textId="77777777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Ivančić-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Kačer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B, Klasiče, D.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Bračni ugovori - neka otvorena pitanja (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Marriage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contracts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– some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open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questions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)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// Odabrane teme iz građanskog i obiteljskog prava / Hrabar, Dubravka (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ur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.).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br/>
        <w:t>Zagreb : Pravni fakultet Sveučilišta u Zagrebu, 2008. Str. 1-30.</w:t>
      </w:r>
    </w:p>
    <w:p w14:paraId="65E1285A" w14:textId="77777777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Neka pitanja zaštite kulturnih dobara s osvrtom na ograničenja vlasništva (Some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issues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concerning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the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protection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caltural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goods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with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regards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to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limitations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ownership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)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// Odabrane teme iz građanskog i obiteljskog prava / Hrabar, Dubravka (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ur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.).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br/>
        <w:t>Zagreb : Pravni fakultet Sveučilišta u Zagrebu, 2008. Str. 107-138.</w:t>
      </w:r>
    </w:p>
    <w:p w14:paraId="09D5E43C" w14:textId="77777777" w:rsidR="00E5560F" w:rsidRPr="00E5560F" w:rsidRDefault="00E5560F" w:rsidP="00E5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Korać Graovac, A.;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Neka pitanja ostvarenja prava na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obiteljskopravno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uzdržavanje s međunarodnim elementom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(Some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issues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concerning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the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right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to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family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maintenance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with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international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elements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)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// </w:t>
      </w:r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 xml:space="preserve">Pravni </w:t>
      </w:r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lastRenderedPageBreak/>
        <w:t>vjesnik: tromjesečni glasnik za pravne i društveno-humanističke znanosti Pravnog fakulteta u Osijeku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23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(2007) , 3-4; 173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-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194 (članak, znanstveni). 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br/>
        <w:t xml:space="preserve">19.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Zlouporaba prava u građanskom pravu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(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Abuse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rights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civil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law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)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// </w:t>
      </w:r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Pravni vjesnik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22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(2006.) , 1-2; 136-152 (članak, znanstveni). 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br/>
        <w:t xml:space="preserve">20. Belaj, V.;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Novije tendencije u ograničavanju prava vlasništva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(New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tendencies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ownership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limitations</w:t>
      </w:r>
      <w:proofErr w:type="spellEnd"/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)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// </w:t>
      </w:r>
      <w:r w:rsidRPr="00E5560F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Pravni vjesnik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. </w:t>
      </w: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21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(2005.) , 3-4; 211-234 (članak, znanstveni).</w:t>
      </w:r>
    </w:p>
    <w:p w14:paraId="6DA1759C" w14:textId="77777777" w:rsidR="00E5560F" w:rsidRPr="00E5560F" w:rsidRDefault="00E5560F" w:rsidP="00E5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Konferencije: </w:t>
      </w:r>
    </w:p>
    <w:p w14:paraId="6629DB21" w14:textId="77777777" w:rsidR="00E5560F" w:rsidRPr="00E5560F" w:rsidRDefault="00E5560F" w:rsidP="00E5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 </w:t>
      </w:r>
    </w:p>
    <w:p w14:paraId="50D30FDC" w14:textId="668A507B" w:rsidR="00E5560F" w:rsidRDefault="00E5560F" w:rsidP="00E5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>„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Theory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Animal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Law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Conference</w:t>
      </w:r>
      <w:proofErr w:type="spellEnd"/>
      <w:r>
        <w:rPr>
          <w:rFonts w:ascii="Times New Roman" w:eastAsia="Times New Roman" w:hAnsi="Times New Roman" w:cs="Times New Roman"/>
          <w:szCs w:val="24"/>
          <w:lang w:eastAsia="hr-HR"/>
        </w:rPr>
        <w:t xml:space="preserve">#, University </w:t>
      </w:r>
      <w:proofErr w:type="spellStart"/>
      <w:r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>
        <w:rPr>
          <w:rFonts w:ascii="Times New Roman" w:eastAsia="Times New Roman" w:hAnsi="Times New Roman" w:cs="Times New Roman"/>
          <w:szCs w:val="24"/>
          <w:lang w:eastAsia="hr-HR"/>
        </w:rPr>
        <w:t xml:space="preserve"> Helsinki, June, 17-18, 2022</w:t>
      </w:r>
    </w:p>
    <w:p w14:paraId="1AD72E66" w14:textId="4F213219" w:rsidR="00E5560F" w:rsidRPr="00E5560F" w:rsidRDefault="00E5560F" w:rsidP="00E5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5. Međunarodni znanstveni skup Europski realiteti – Mo</w:t>
      </w:r>
      <w:r>
        <w:rPr>
          <w:rFonts w:ascii="Times New Roman" w:eastAsia="Times New Roman" w:hAnsi="Times New Roman" w:cs="Times New Roman"/>
          <w:szCs w:val="24"/>
          <w:lang w:eastAsia="hr-HR"/>
        </w:rPr>
        <w:t xml:space="preserve">ć, 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>Akademija za umjetnost i kulturu u Osijeku</w:t>
      </w:r>
      <w:r>
        <w:rPr>
          <w:rFonts w:ascii="Times New Roman" w:eastAsia="Times New Roman" w:hAnsi="Times New Roman" w:cs="Times New Roman"/>
          <w:szCs w:val="24"/>
          <w:lang w:eastAsia="hr-HR"/>
        </w:rPr>
        <w:t>, 25.3.2022.</w:t>
      </w:r>
    </w:p>
    <w:p w14:paraId="09090F10" w14:textId="77777777" w:rsidR="002E7F9B" w:rsidRPr="002E7F9B" w:rsidRDefault="002E7F9B" w:rsidP="002E7F9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Cs w:val="24"/>
          <w:lang w:eastAsia="hr-HR"/>
        </w:rPr>
      </w:pPr>
      <w:r w:rsidRPr="002E7F9B">
        <w:rPr>
          <w:rFonts w:ascii="Times New Roman" w:eastAsia="Times New Roman" w:hAnsi="Times New Roman" w:cs="Times New Roman"/>
          <w:szCs w:val="24"/>
          <w:lang w:eastAsia="hr-HR"/>
        </w:rPr>
        <w:t>III Međunarodna naučna konferencija „Pravna tradicija i novi pravni izazovi“, Univerzitet u Novom Sadu, Pravni fakultet, 29.-30.9.2021.</w:t>
      </w:r>
    </w:p>
    <w:p w14:paraId="0E8F4C30" w14:textId="691DEE0F" w:rsidR="00E5560F" w:rsidRDefault="00E5560F" w:rsidP="00E5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Međunarodna naučna konferencija </w:t>
      </w:r>
      <w:r>
        <w:rPr>
          <w:rFonts w:ascii="Times New Roman" w:eastAsia="Times New Roman" w:hAnsi="Times New Roman" w:cs="Times New Roman"/>
          <w:szCs w:val="24"/>
          <w:lang w:eastAsia="hr-HR"/>
        </w:rPr>
        <w:t>„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>Pravo i digitalizacija</w:t>
      </w:r>
      <w:r>
        <w:rPr>
          <w:rFonts w:ascii="Times New Roman" w:eastAsia="Times New Roman" w:hAnsi="Times New Roman" w:cs="Times New Roman"/>
          <w:szCs w:val="24"/>
          <w:lang w:eastAsia="hr-HR"/>
        </w:rPr>
        <w:t xml:space="preserve">“, </w:t>
      </w:r>
      <w:r w:rsidRPr="00E5560F">
        <w:rPr>
          <w:rFonts w:ascii="Times New Roman" w:eastAsia="Times New Roman" w:hAnsi="Times New Roman" w:cs="Times New Roman"/>
          <w:szCs w:val="24"/>
          <w:lang w:eastAsia="hr-HR"/>
        </w:rPr>
        <w:t>Pravni fakultet Univerziteta u Nišu, Srbija</w:t>
      </w:r>
      <w:r>
        <w:rPr>
          <w:rFonts w:ascii="Times New Roman" w:eastAsia="Times New Roman" w:hAnsi="Times New Roman" w:cs="Times New Roman"/>
          <w:szCs w:val="24"/>
          <w:lang w:eastAsia="hr-HR"/>
        </w:rPr>
        <w:t xml:space="preserve">, </w:t>
      </w:r>
      <w:r w:rsidR="002E7F9B">
        <w:rPr>
          <w:rFonts w:ascii="Times New Roman" w:eastAsia="Times New Roman" w:hAnsi="Times New Roman" w:cs="Times New Roman"/>
          <w:szCs w:val="24"/>
          <w:lang w:eastAsia="hr-HR"/>
        </w:rPr>
        <w:t>23.4.2021.</w:t>
      </w:r>
    </w:p>
    <w:p w14:paraId="6EC86BC2" w14:textId="30E2F9A0" w:rsidR="00E5560F" w:rsidRPr="00E5560F" w:rsidRDefault="00E5560F" w:rsidP="00E5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Zagreb International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Conference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on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the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 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Law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Obligations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University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Zagreb,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Faculty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Economics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Business,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December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12-13, 2019 </w:t>
      </w:r>
    </w:p>
    <w:p w14:paraId="19DAEB76" w14:textId="77777777" w:rsidR="00E5560F" w:rsidRPr="00E5560F" w:rsidRDefault="00E5560F" w:rsidP="00E5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ECLIC International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Scientific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Conference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“EU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Member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States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–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legal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economic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issues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“,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Faculty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Law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Josip Juraj Strossmayer University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Osijek, 6-7 June 2019</w:t>
      </w:r>
    </w:p>
    <w:p w14:paraId="7E87DC9D" w14:textId="77777777" w:rsidR="00E5560F" w:rsidRPr="00E5560F" w:rsidRDefault="00E5560F" w:rsidP="00E5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Međunarodna znanstvena konferencija „Dosezi, stanje i perspektive – nasljedno pravo u EU“, Osijek, studeni, 2018</w:t>
      </w:r>
    </w:p>
    <w:p w14:paraId="3D276F91" w14:textId="5294A6BF" w:rsidR="00E5560F" w:rsidRPr="00E5560F" w:rsidRDefault="00E5560F" w:rsidP="00E5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VIII. međunarodno znanstveno savjetovanje “Aktualnosti u sportskom pravu”, Split, Rujan, 2018.</w:t>
      </w:r>
    </w:p>
    <w:p w14:paraId="2CEFE352" w14:textId="77777777" w:rsidR="00E5560F" w:rsidRPr="00E5560F" w:rsidRDefault="00E5560F" w:rsidP="00E5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IMR (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Interdisciplinary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Management Research), Opatija, May, .2018.</w:t>
      </w:r>
    </w:p>
    <w:p w14:paraId="09F08BDF" w14:textId="77777777" w:rsidR="00E5560F" w:rsidRPr="00E5560F" w:rsidRDefault="00E5560F" w:rsidP="00E5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ETD (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Economics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Digital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Transformation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), Opatija, May, 2018.</w:t>
      </w:r>
    </w:p>
    <w:p w14:paraId="6C329DA3" w14:textId="77777777" w:rsidR="00E5560F" w:rsidRPr="00E5560F" w:rsidRDefault="00E5560F" w:rsidP="00E5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British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Irish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Law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Education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Technology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Association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(BILETA)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Annual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Conference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Hatfield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, United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Kingdom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, April, 2016.</w:t>
      </w:r>
    </w:p>
    <w:p w14:paraId="6CD655D2" w14:textId="77777777" w:rsidR="00E5560F" w:rsidRPr="00E5560F" w:rsidRDefault="00E5560F" w:rsidP="00E5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„Science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Technology – Dr. Juraj Plenković“,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Opatija,Hrvatska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, lipanj, 2015.</w:t>
      </w:r>
    </w:p>
    <w:p w14:paraId="75A750CC" w14:textId="77777777" w:rsidR="00E5560F" w:rsidRPr="00E5560F" w:rsidRDefault="00E5560F" w:rsidP="00E5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“Legal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implications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local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regional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development”, DUNICOP,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Pecs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, June 2013.</w:t>
      </w:r>
    </w:p>
    <w:p w14:paraId="2ED39786" w14:textId="77777777" w:rsidR="00E5560F" w:rsidRPr="00E5560F" w:rsidRDefault="00E5560F" w:rsidP="00E5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"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Contemporary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legal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challenges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: EU –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Hungary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– Croatia", SUNICOP, Osijek,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February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, 2012.</w:t>
      </w:r>
    </w:p>
    <w:p w14:paraId="0668BB70" w14:textId="77777777" w:rsidR="00E5560F" w:rsidRPr="00E5560F" w:rsidRDefault="00E5560F" w:rsidP="00E5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XIVth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World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Conference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the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International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Society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Family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Law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: “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Intergenerational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Obligations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”, Lyon, June, 2011.</w:t>
      </w:r>
    </w:p>
    <w:p w14:paraId="7AEB5D4C" w14:textId="77777777" w:rsidR="00E5560F" w:rsidRPr="00E5560F" w:rsidRDefault="00E5560F" w:rsidP="00E5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Dijete i pravo, I. znanstveni stručni interdisciplinarni skup, Osijek, lipanj 2009.</w:t>
      </w:r>
    </w:p>
    <w:p w14:paraId="326733DB" w14:textId="77777777" w:rsidR="00E5560F" w:rsidRPr="00E5560F" w:rsidRDefault="00E5560F" w:rsidP="00E5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 </w:t>
      </w:r>
    </w:p>
    <w:p w14:paraId="3C3D2D27" w14:textId="77777777" w:rsidR="00E5560F" w:rsidRPr="00E5560F" w:rsidRDefault="00E5560F" w:rsidP="00E5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Sudjelovanje na projektima:</w:t>
      </w:r>
    </w:p>
    <w:p w14:paraId="11FA0DC8" w14:textId="77777777" w:rsidR="00E5560F" w:rsidRPr="00E5560F" w:rsidRDefault="00E5560F" w:rsidP="00E5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 </w:t>
      </w:r>
    </w:p>
    <w:p w14:paraId="40EF789D" w14:textId="77777777" w:rsidR="00E5560F" w:rsidRPr="00E5560F" w:rsidRDefault="00E5560F" w:rsidP="00E5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Domaći projekti</w:t>
      </w:r>
    </w:p>
    <w:p w14:paraId="3DF2F966" w14:textId="77777777" w:rsidR="00E5560F" w:rsidRPr="00E5560F" w:rsidRDefault="00E5560F" w:rsidP="00E556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lastRenderedPageBreak/>
        <w:t>2010.  Teorija i praksa institucionalnog pristupa regionalnom razvoju", voditelj projekta: prof.dr.sc. Ivana Barković Bojanić </w:t>
      </w:r>
    </w:p>
    <w:p w14:paraId="2D569A25" w14:textId="77777777" w:rsidR="00E5560F" w:rsidRPr="00E5560F" w:rsidRDefault="00E5560F" w:rsidP="00E556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2006.-.2010.    Pravni aspekti regionalne politike RH - "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branding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the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region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", voditelj projekta: prof.dr.sc. Srećko Jelinić</w:t>
      </w:r>
    </w:p>
    <w:p w14:paraId="6E6439FB" w14:textId="77777777" w:rsidR="00E5560F" w:rsidRPr="00E5560F" w:rsidRDefault="00E5560F" w:rsidP="00E556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2002.-2006.     Vlasništvo-temelj uključivanja Republike Hrvatske u Europsku uniju, voditelj projekta: prof.dr.sc. Vlado Belaj</w:t>
      </w:r>
    </w:p>
    <w:p w14:paraId="16114966" w14:textId="77777777" w:rsidR="00E5560F" w:rsidRPr="00E5560F" w:rsidRDefault="00E5560F" w:rsidP="00E556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>2001.-2002.     Pravo građenja - čimbenik ublažavanja stambene krize, voditelj projekta: prof.dr.sc. Vlado Belaj</w:t>
      </w:r>
    </w:p>
    <w:p w14:paraId="3039813B" w14:textId="77777777" w:rsidR="00E5560F" w:rsidRPr="00E5560F" w:rsidRDefault="00E5560F" w:rsidP="00E5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Međunarodni projekti</w:t>
      </w:r>
    </w:p>
    <w:p w14:paraId="291F9099" w14:textId="77777777" w:rsidR="00E5560F" w:rsidRPr="00E5560F" w:rsidRDefault="00E5560F" w:rsidP="00E556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2013.-2014.    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Deepening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University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Cooperation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: Osijek –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Pécs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(DUNICOP), voditeljica projekta: doc.dr.sc. Mirela Župan</w:t>
      </w:r>
    </w:p>
    <w:p w14:paraId="3AFB0118" w14:textId="77777777" w:rsidR="00E5560F" w:rsidRPr="00E5560F" w:rsidRDefault="00E5560F" w:rsidP="00E556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2011.-2012.   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Strenghtening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University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Cooperation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E5560F">
        <w:rPr>
          <w:rFonts w:ascii="Times New Roman" w:eastAsia="Times New Roman" w:hAnsi="Times New Roman" w:cs="Times New Roman"/>
          <w:szCs w:val="24"/>
          <w:lang w:eastAsia="hr-HR"/>
        </w:rPr>
        <w:t>Pecs</w:t>
      </w:r>
      <w:proofErr w:type="spellEnd"/>
      <w:r w:rsidRPr="00E5560F">
        <w:rPr>
          <w:rFonts w:ascii="Times New Roman" w:eastAsia="Times New Roman" w:hAnsi="Times New Roman" w:cs="Times New Roman"/>
          <w:szCs w:val="24"/>
          <w:lang w:eastAsia="hr-HR"/>
        </w:rPr>
        <w:t>-Osijek (akronima: SUNICOP), voditeljica projekta: doc.dr.sc. Mirela Župan</w:t>
      </w:r>
    </w:p>
    <w:p w14:paraId="1BF273B0" w14:textId="77777777" w:rsidR="00C97CEA" w:rsidRDefault="00C97CEA"/>
    <w:sectPr w:rsidR="00C9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950"/>
    <w:multiLevelType w:val="multilevel"/>
    <w:tmpl w:val="65AA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406D6"/>
    <w:multiLevelType w:val="multilevel"/>
    <w:tmpl w:val="F8A6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A7617"/>
    <w:multiLevelType w:val="multilevel"/>
    <w:tmpl w:val="1E0E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429EB"/>
    <w:multiLevelType w:val="multilevel"/>
    <w:tmpl w:val="D39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D1833"/>
    <w:multiLevelType w:val="multilevel"/>
    <w:tmpl w:val="0B9C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96087"/>
    <w:multiLevelType w:val="multilevel"/>
    <w:tmpl w:val="D5B2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575A1"/>
    <w:multiLevelType w:val="multilevel"/>
    <w:tmpl w:val="E382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0F"/>
    <w:rsid w:val="002E7F9B"/>
    <w:rsid w:val="00C97CEA"/>
    <w:rsid w:val="00E5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D18C"/>
  <w15:chartTrackingRefBased/>
  <w15:docId w15:val="{0D32F053-B26A-4C83-8F09-8CF9B1D3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5560F"/>
    <w:rPr>
      <w:b/>
      <w:bCs/>
    </w:rPr>
  </w:style>
  <w:style w:type="character" w:styleId="Emphasis">
    <w:name w:val="Emphasis"/>
    <w:basedOn w:val="DefaultParagraphFont"/>
    <w:uiPriority w:val="20"/>
    <w:qFormat/>
    <w:rsid w:val="00E5560F"/>
    <w:rPr>
      <w:i/>
      <w:iCs/>
    </w:rPr>
  </w:style>
  <w:style w:type="paragraph" w:styleId="ListParagraph">
    <w:name w:val="List Paragraph"/>
    <w:basedOn w:val="Normal"/>
    <w:uiPriority w:val="34"/>
    <w:qFormat/>
    <w:rsid w:val="002E7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klasicek</dc:creator>
  <cp:keywords/>
  <dc:description/>
  <cp:lastModifiedBy>klasicek</cp:lastModifiedBy>
  <cp:revision>1</cp:revision>
  <dcterms:created xsi:type="dcterms:W3CDTF">2022-08-29T10:27:00Z</dcterms:created>
  <dcterms:modified xsi:type="dcterms:W3CDTF">2022-08-29T10:42:00Z</dcterms:modified>
</cp:coreProperties>
</file>