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A4ED7" w14:textId="77777777" w:rsidR="00490D66" w:rsidRPr="00CE700B" w:rsidRDefault="00490D66" w:rsidP="00490D66">
      <w:pPr>
        <w:tabs>
          <w:tab w:val="left" w:pos="1665"/>
          <w:tab w:val="center" w:pos="4513"/>
        </w:tabs>
        <w:rPr>
          <w:b/>
          <w:sz w:val="24"/>
        </w:rPr>
      </w:pPr>
      <w:r w:rsidRPr="00CE700B">
        <w:rPr>
          <w:b/>
          <w:sz w:val="24"/>
        </w:rPr>
        <w:t>SEMINAR IZ PREDMETA UREDSKO POSLOVANJE</w:t>
      </w:r>
    </w:p>
    <w:p w14:paraId="715F5283" w14:textId="17EFC617" w:rsidR="00490D66" w:rsidRDefault="00490D66" w:rsidP="00490D66">
      <w:pPr>
        <w:tabs>
          <w:tab w:val="left" w:pos="1665"/>
          <w:tab w:val="center" w:pos="4513"/>
        </w:tabs>
        <w:rPr>
          <w:b/>
          <w:sz w:val="24"/>
        </w:rPr>
      </w:pPr>
      <w:r>
        <w:rPr>
          <w:b/>
          <w:sz w:val="24"/>
        </w:rPr>
        <w:t>23</w:t>
      </w:r>
      <w:r w:rsidRPr="00CE700B">
        <w:rPr>
          <w:b/>
          <w:sz w:val="24"/>
        </w:rPr>
        <w:t>. OŽUJKA 2020. PONEDJELJAK</w:t>
      </w:r>
    </w:p>
    <w:p w14:paraId="70ED6592" w14:textId="77777777" w:rsidR="00490D66" w:rsidRDefault="00490D66" w:rsidP="00490D66">
      <w:pPr>
        <w:tabs>
          <w:tab w:val="left" w:pos="1665"/>
          <w:tab w:val="center" w:pos="4513"/>
        </w:tabs>
        <w:rPr>
          <w:b/>
          <w:sz w:val="24"/>
        </w:rPr>
      </w:pPr>
    </w:p>
    <w:p w14:paraId="5E5E8727" w14:textId="77777777" w:rsidR="00490D66" w:rsidRPr="00CE700B" w:rsidRDefault="00490D66" w:rsidP="00490D66">
      <w:pPr>
        <w:tabs>
          <w:tab w:val="left" w:pos="1665"/>
          <w:tab w:val="center" w:pos="4513"/>
        </w:tabs>
        <w:rPr>
          <w:sz w:val="20"/>
        </w:rPr>
      </w:pPr>
    </w:p>
    <w:p w14:paraId="6B73B968" w14:textId="77777777" w:rsidR="00490D66" w:rsidRDefault="00490D66" w:rsidP="00490D66">
      <w:pPr>
        <w:jc w:val="both"/>
      </w:pPr>
      <w:r>
        <w:t xml:space="preserve">Poštovane kolegice i kolege, </w:t>
      </w:r>
    </w:p>
    <w:p w14:paraId="078892D9" w14:textId="519B61CC" w:rsidR="00490D66" w:rsidRDefault="00490D66" w:rsidP="00490D66">
      <w:pPr>
        <w:jc w:val="both"/>
      </w:pPr>
      <w:r>
        <w:t xml:space="preserve">Kako smo usred izvanrednih okolnosti prisiljeni održavati nastavu na daljinu seminarska nastava iz kolegija bit će objavljena još ovog ponedjeljka na Internet stranici Katedre gospodarskih znanosti pod kolegij Uredsko poslovanje. Kako je na stranici </w:t>
      </w:r>
      <w:proofErr w:type="spellStart"/>
      <w:r>
        <w:t>Merlin.srce</w:t>
      </w:r>
      <w:proofErr w:type="spellEnd"/>
      <w:r>
        <w:t xml:space="preserve"> pokrenut zahtjev za otvaranje kolegija Uredsko poslovanje- seminar od idućeg ponedjeljka seminarska nastava će se objavljivati upravo na tom portalu o čemu ćete biti obavješteni na Internet stranici fakulteta pod Obavijesti za studente.</w:t>
      </w:r>
    </w:p>
    <w:p w14:paraId="7B380B7D" w14:textId="65FC082C" w:rsidR="00490D66" w:rsidRPr="00CE700B" w:rsidRDefault="00490D66" w:rsidP="00490D66">
      <w:pPr>
        <w:jc w:val="both"/>
      </w:pPr>
      <w:r>
        <w:t xml:space="preserve"> </w:t>
      </w:r>
    </w:p>
    <w:p w14:paraId="1D7632A6" w14:textId="0EADF16D" w:rsidR="00490D66" w:rsidRDefault="00490D66" w:rsidP="00490D66">
      <w:pPr>
        <w:jc w:val="left"/>
      </w:pPr>
      <w:r>
        <w:t xml:space="preserve">*Vezano za dvije seminarske teme koje su danas trebale biti izložene na seminarskom predavanju možete pronaći </w:t>
      </w:r>
      <w:proofErr w:type="spellStart"/>
      <w:r>
        <w:t>ppt</w:t>
      </w:r>
      <w:proofErr w:type="spellEnd"/>
      <w:r>
        <w:t xml:space="preserve"> prezentacije kolegica</w:t>
      </w:r>
      <w:r w:rsidR="006D1D96">
        <w:t xml:space="preserve"> te dodatne nastavne materijale za svaku temu:</w:t>
      </w:r>
      <w:r>
        <w:t xml:space="preserve"> </w:t>
      </w:r>
    </w:p>
    <w:p w14:paraId="5A81DD66" w14:textId="77777777" w:rsidR="00490D66" w:rsidRPr="003733D6" w:rsidRDefault="00490D66" w:rsidP="00490D66">
      <w:pPr>
        <w:jc w:val="left"/>
        <w:rPr>
          <w:b/>
        </w:rPr>
      </w:pPr>
    </w:p>
    <w:p w14:paraId="01BEBCD9" w14:textId="7B8C2B9C" w:rsidR="00490D66" w:rsidRDefault="00490D66" w:rsidP="00490D66">
      <w:pPr>
        <w:ind w:left="708"/>
        <w:jc w:val="left"/>
        <w:rPr>
          <w:b/>
        </w:rPr>
      </w:pPr>
      <w:r>
        <w:rPr>
          <w:b/>
        </w:rPr>
        <w:t xml:space="preserve">Ivona </w:t>
      </w:r>
      <w:proofErr w:type="spellStart"/>
      <w:r>
        <w:rPr>
          <w:b/>
        </w:rPr>
        <w:t>Prens</w:t>
      </w:r>
      <w:proofErr w:type="spellEnd"/>
      <w:r>
        <w:rPr>
          <w:b/>
        </w:rPr>
        <w:t>- Tehnike i značaj govornog i pisanog komuniciranja u uredskom poslovanju</w:t>
      </w:r>
    </w:p>
    <w:p w14:paraId="7E292CE8" w14:textId="77777777" w:rsidR="00015B98" w:rsidRDefault="00015B98" w:rsidP="00015B98">
      <w:pPr>
        <w:pStyle w:val="NormalWeb"/>
        <w:numPr>
          <w:ilvl w:val="0"/>
          <w:numId w:val="1"/>
        </w:numPr>
        <w:shd w:val="clear" w:color="auto" w:fill="FFFFFF"/>
        <w:rPr>
          <w:rFonts w:ascii="Verdana" w:hAnsi="Verdana"/>
          <w:color w:val="000000"/>
          <w:sz w:val="17"/>
          <w:szCs w:val="17"/>
        </w:rPr>
      </w:pPr>
      <w:hyperlink r:id="rId5" w:history="1">
        <w:r>
          <w:rPr>
            <w:rStyle w:val="Hyperlink"/>
            <w:rFonts w:ascii="Verdana" w:hAnsi="Verdana"/>
            <w:sz w:val="17"/>
            <w:szCs w:val="17"/>
          </w:rPr>
          <w:t>Tehnike i značaj govornog i pisanog komuniciranja u uredskom poslovanju.docx</w:t>
        </w:r>
      </w:hyperlink>
    </w:p>
    <w:p w14:paraId="4B720B7D" w14:textId="584D5ECB" w:rsidR="00015B98" w:rsidRPr="00015B98" w:rsidRDefault="00015B98" w:rsidP="00015B98">
      <w:pPr>
        <w:pStyle w:val="NormalWeb"/>
        <w:numPr>
          <w:ilvl w:val="0"/>
          <w:numId w:val="1"/>
        </w:numPr>
        <w:shd w:val="clear" w:color="auto" w:fill="FFFFFF"/>
        <w:rPr>
          <w:rFonts w:ascii="Verdana" w:hAnsi="Verdana"/>
          <w:color w:val="000000"/>
          <w:sz w:val="17"/>
          <w:szCs w:val="17"/>
        </w:rPr>
      </w:pPr>
      <w:hyperlink r:id="rId6" w:history="1">
        <w:r>
          <w:rPr>
            <w:rStyle w:val="Hyperlink"/>
            <w:rFonts w:ascii="Verdana" w:hAnsi="Verdana"/>
            <w:sz w:val="17"/>
            <w:szCs w:val="17"/>
          </w:rPr>
          <w:t>Tehnike i značaj govornog i pisanog komuniciranja u UP.pptx</w:t>
        </w:r>
      </w:hyperlink>
    </w:p>
    <w:p w14:paraId="1618B74E" w14:textId="77777777" w:rsidR="004C2929" w:rsidRDefault="004C2929" w:rsidP="00015B98">
      <w:pPr>
        <w:pStyle w:val="NormalWeb"/>
        <w:numPr>
          <w:ilvl w:val="0"/>
          <w:numId w:val="1"/>
        </w:numPr>
        <w:shd w:val="clear" w:color="auto" w:fill="FFFFFF"/>
        <w:rPr>
          <w:rFonts w:ascii="Verdana" w:hAnsi="Verdana"/>
          <w:color w:val="000000"/>
          <w:sz w:val="17"/>
          <w:szCs w:val="17"/>
        </w:rPr>
      </w:pPr>
      <w:r>
        <w:rPr>
          <w:rFonts w:ascii="Verdana" w:hAnsi="Verdana"/>
          <w:color w:val="000000"/>
          <w:sz w:val="17"/>
          <w:szCs w:val="17"/>
        </w:rPr>
        <w:fldChar w:fldCharType="begin"/>
      </w:r>
      <w:r>
        <w:rPr>
          <w:rFonts w:ascii="Verdana" w:hAnsi="Verdana"/>
          <w:color w:val="000000"/>
          <w:sz w:val="17"/>
          <w:szCs w:val="17"/>
        </w:rPr>
        <w:instrText xml:space="preserve"> HYPERLINK "https://www.pravos.unios.hr/download/tehnike-i-znacaj-govornog-i-pisanog-komuniciranja-u-uredskom-poslovanju.pdf" </w:instrText>
      </w:r>
      <w:r>
        <w:rPr>
          <w:rFonts w:ascii="Verdana" w:hAnsi="Verdana"/>
          <w:color w:val="000000"/>
          <w:sz w:val="17"/>
          <w:szCs w:val="17"/>
        </w:rPr>
        <w:fldChar w:fldCharType="separate"/>
      </w:r>
      <w:r>
        <w:rPr>
          <w:rStyle w:val="Hyperlink"/>
          <w:rFonts w:ascii="Verdana" w:hAnsi="Verdana"/>
          <w:sz w:val="17"/>
          <w:szCs w:val="17"/>
        </w:rPr>
        <w:t>Tehnike i značaj govornog i pisanog komuniciranja u uredskom poslovanju.pdf</w:t>
      </w:r>
      <w:r>
        <w:rPr>
          <w:rFonts w:ascii="Verdana" w:hAnsi="Verdana"/>
          <w:color w:val="000000"/>
          <w:sz w:val="17"/>
          <w:szCs w:val="17"/>
        </w:rPr>
        <w:fldChar w:fldCharType="end"/>
      </w:r>
    </w:p>
    <w:p w14:paraId="22169C24" w14:textId="77777777" w:rsidR="006D1D96" w:rsidRDefault="006D1D96" w:rsidP="004C2929">
      <w:pPr>
        <w:jc w:val="left"/>
        <w:rPr>
          <w:b/>
        </w:rPr>
      </w:pPr>
    </w:p>
    <w:p w14:paraId="5675C6BD" w14:textId="22664A5E" w:rsidR="00490D66" w:rsidRDefault="00490D66" w:rsidP="00490D66">
      <w:pPr>
        <w:ind w:left="708"/>
        <w:jc w:val="left"/>
        <w:rPr>
          <w:b/>
        </w:rPr>
      </w:pPr>
      <w:r>
        <w:rPr>
          <w:b/>
        </w:rPr>
        <w:t xml:space="preserve">Paulina </w:t>
      </w:r>
      <w:proofErr w:type="spellStart"/>
      <w:r>
        <w:rPr>
          <w:b/>
        </w:rPr>
        <w:t>Zirdum</w:t>
      </w:r>
      <w:proofErr w:type="spellEnd"/>
      <w:r>
        <w:rPr>
          <w:b/>
        </w:rPr>
        <w:t>- Rad sa strankama u suvremenom uredskom poslovanju.</w:t>
      </w:r>
    </w:p>
    <w:p w14:paraId="493FC89F" w14:textId="21627193" w:rsidR="004C2929" w:rsidRPr="00AE007B" w:rsidRDefault="00AE007B" w:rsidP="00AE007B">
      <w:pPr>
        <w:pStyle w:val="NormalWeb"/>
        <w:shd w:val="clear" w:color="auto" w:fill="FFFFFF"/>
        <w:rPr>
          <w:rFonts w:ascii="Verdana" w:hAnsi="Verdana"/>
          <w:color w:val="000000"/>
          <w:sz w:val="17"/>
          <w:szCs w:val="17"/>
        </w:rPr>
      </w:pPr>
      <w:hyperlink r:id="rId7" w:history="1">
        <w:r>
          <w:rPr>
            <w:rStyle w:val="Hyperlink"/>
            <w:rFonts w:ascii="Verdana" w:hAnsi="Verdana"/>
            <w:sz w:val="17"/>
            <w:szCs w:val="17"/>
          </w:rPr>
          <w:t>RAD SA STRANKAMA U SUVREMENOM UREDSKOM POSLOVANJU - Read-Only.pptx</w:t>
        </w:r>
      </w:hyperlink>
      <w:r>
        <w:rPr>
          <w:rFonts w:ascii="Verdana" w:hAnsi="Verdana"/>
          <w:color w:val="000000"/>
          <w:sz w:val="17"/>
          <w:szCs w:val="17"/>
        </w:rPr>
        <w:t> </w:t>
      </w:r>
      <w:bookmarkStart w:id="0" w:name="_GoBack"/>
      <w:bookmarkEnd w:id="0"/>
    </w:p>
    <w:p w14:paraId="3CF29845" w14:textId="77777777" w:rsidR="004C2929" w:rsidRPr="00222F6E" w:rsidRDefault="004C2929" w:rsidP="00222F6E">
      <w:pPr>
        <w:pStyle w:val="ListParagraph"/>
        <w:numPr>
          <w:ilvl w:val="0"/>
          <w:numId w:val="2"/>
        </w:numPr>
        <w:jc w:val="left"/>
        <w:rPr>
          <w:sz w:val="24"/>
          <w:szCs w:val="24"/>
          <w:lang w:val="en-HR"/>
        </w:rPr>
      </w:pPr>
      <w:r>
        <w:fldChar w:fldCharType="begin"/>
      </w:r>
      <w:r>
        <w:instrText xml:space="preserve"> HYPERLINK "https://www.pravos.unios.hr/download/postupanje-sa-strankama-i-uredsko-poslovanje.pdf" </w:instrText>
      </w:r>
      <w:r>
        <w:fldChar w:fldCharType="separate"/>
      </w:r>
      <w:r w:rsidRPr="00222F6E">
        <w:rPr>
          <w:rStyle w:val="Hyperlink"/>
          <w:rFonts w:ascii="Verdana" w:hAnsi="Verdana"/>
          <w:sz w:val="17"/>
          <w:szCs w:val="17"/>
        </w:rPr>
        <w:t>Postupanje sa strankama i uredsko poslovanje.pdf</w:t>
      </w:r>
      <w:r>
        <w:fldChar w:fldCharType="end"/>
      </w:r>
    </w:p>
    <w:p w14:paraId="3BDE9C1A" w14:textId="77777777" w:rsidR="004C2929" w:rsidRDefault="004C2929" w:rsidP="00490D66">
      <w:pPr>
        <w:ind w:left="708"/>
        <w:jc w:val="left"/>
      </w:pPr>
    </w:p>
    <w:p w14:paraId="0D5F916C" w14:textId="77777777" w:rsidR="00490D66" w:rsidRDefault="00490D66" w:rsidP="00490D66">
      <w:pPr>
        <w:ind w:left="708"/>
        <w:jc w:val="both"/>
      </w:pPr>
    </w:p>
    <w:p w14:paraId="265AA5BE" w14:textId="50F7CE53" w:rsidR="00490D66" w:rsidRDefault="00490D66" w:rsidP="00490D66">
      <w:pPr>
        <w:jc w:val="both"/>
      </w:pPr>
      <w:r>
        <w:t xml:space="preserve">Mole se studenti, polaznici seminara da radi boljeg razumijevanja gradiva vezanog za ove seminarske teme pročitaju sljedeće stranice (8-12) skripte iz Uredskog poslovanja dostupne na Internet stranici pod linkom, </w:t>
      </w:r>
      <w:hyperlink r:id="rId8" w:history="1">
        <w:r w:rsidRPr="00120875">
          <w:rPr>
            <w:rStyle w:val="Hyperlink"/>
          </w:rPr>
          <w:t>https://www.pravos.unios.hr/download/uredsko-poslovanje-skripte-2016.pdf</w:t>
        </w:r>
      </w:hyperlink>
      <w:r>
        <w:t xml:space="preserve"> . Kao i nastavni materijal vezan za seminarske teme, a koji je priložen ovoj obavijesti. </w:t>
      </w:r>
    </w:p>
    <w:p w14:paraId="600E39AD" w14:textId="77777777" w:rsidR="00490D66" w:rsidRPr="00490D66" w:rsidRDefault="00490D66" w:rsidP="00490D66">
      <w:pPr>
        <w:jc w:val="both"/>
        <w:rPr>
          <w:color w:val="FF0000"/>
        </w:rPr>
      </w:pPr>
    </w:p>
    <w:p w14:paraId="53A49117" w14:textId="54AEB221" w:rsidR="00A66E5F" w:rsidRDefault="00490D66" w:rsidP="00490D66">
      <w:pPr>
        <w:jc w:val="both"/>
        <w:rPr>
          <w:color w:val="FF0000"/>
        </w:rPr>
      </w:pPr>
      <w:r w:rsidRPr="00490D66">
        <w:rPr>
          <w:color w:val="FF0000"/>
        </w:rPr>
        <w:t xml:space="preserve">Svatko je ponaosob </w:t>
      </w:r>
      <w:r w:rsidR="00222F6E">
        <w:rPr>
          <w:color w:val="FF0000"/>
        </w:rPr>
        <w:t xml:space="preserve">ili u grupi (maksimalno 2 studenta po međusobnom dogovoru) </w:t>
      </w:r>
      <w:r w:rsidRPr="00490D66">
        <w:rPr>
          <w:color w:val="FF0000"/>
        </w:rPr>
        <w:t xml:space="preserve">obvezan izraditi kritički esej na obje teme u veličini maksimalno jedne stranice A4. </w:t>
      </w:r>
      <w:r w:rsidR="00A66E5F">
        <w:rPr>
          <w:color w:val="FF0000"/>
        </w:rPr>
        <w:t xml:space="preserve">Sadržaj eseja je vrlo jednostavan prikaz sadržaja obaju seminarskih tema kojeg su studenti mogli primijetiti uvidom u nastavni materijal dostupan na stranici Katedre u dokumentu Uredsko poslovanje- seminar- 23.ožujka 2010. </w:t>
      </w:r>
    </w:p>
    <w:p w14:paraId="3B8969DB" w14:textId="3C0980F2" w:rsidR="00490D66" w:rsidRPr="00490D66" w:rsidRDefault="00490D66" w:rsidP="00490D66">
      <w:pPr>
        <w:jc w:val="both"/>
        <w:rPr>
          <w:color w:val="FF0000"/>
        </w:rPr>
      </w:pPr>
      <w:r w:rsidRPr="00490D66">
        <w:rPr>
          <w:color w:val="FF0000"/>
        </w:rPr>
        <w:t xml:space="preserve">Esej obvezno proslijedite sutra do kraja dana na </w:t>
      </w:r>
      <w:hyperlink r:id="rId9" w:history="1">
        <w:r w:rsidRPr="00490D66">
          <w:rPr>
            <w:rStyle w:val="Hyperlink"/>
            <w:color w:val="FF0000"/>
          </w:rPr>
          <w:t>jkasap@pravos.hr</w:t>
        </w:r>
      </w:hyperlink>
      <w:r w:rsidRPr="00490D66">
        <w:rPr>
          <w:color w:val="FF0000"/>
        </w:rPr>
        <w:t>. Studenti koji to ne učine imat će evidentiran izostanak sa ovog seminarskog predavanja.</w:t>
      </w:r>
    </w:p>
    <w:p w14:paraId="7E953BC4" w14:textId="77777777" w:rsidR="00490D66" w:rsidRDefault="00490D66" w:rsidP="00490D66">
      <w:pPr>
        <w:jc w:val="left"/>
      </w:pPr>
    </w:p>
    <w:p w14:paraId="3E22D4ED" w14:textId="77777777" w:rsidR="00490D66" w:rsidRDefault="00490D66" w:rsidP="00490D66">
      <w:pPr>
        <w:jc w:val="left"/>
      </w:pPr>
      <w:r>
        <w:t xml:space="preserve">Za sve upute ili upite stojim na raspolaganju na </w:t>
      </w:r>
      <w:hyperlink r:id="rId10" w:history="1">
        <w:r w:rsidRPr="00120875">
          <w:rPr>
            <w:rStyle w:val="Hyperlink"/>
          </w:rPr>
          <w:t>jkasap@pravos.hr</w:t>
        </w:r>
      </w:hyperlink>
      <w:r>
        <w:t xml:space="preserve">. </w:t>
      </w:r>
    </w:p>
    <w:p w14:paraId="594F525A" w14:textId="77777777" w:rsidR="00490D66" w:rsidRDefault="00490D66" w:rsidP="00490D66">
      <w:pPr>
        <w:jc w:val="left"/>
      </w:pPr>
    </w:p>
    <w:p w14:paraId="531720C2" w14:textId="77777777" w:rsidR="00490D66" w:rsidRDefault="00490D66" w:rsidP="00490D66">
      <w:pPr>
        <w:jc w:val="left"/>
      </w:pPr>
      <w:r>
        <w:t>Srdačno Vas pozdravljam,</w:t>
      </w:r>
    </w:p>
    <w:p w14:paraId="3950990E" w14:textId="77777777" w:rsidR="00490D66" w:rsidRDefault="00490D66" w:rsidP="00490D66">
      <w:pPr>
        <w:jc w:val="left"/>
      </w:pPr>
      <w:r>
        <w:t>Čuvajte se i budite vrijedni.</w:t>
      </w:r>
    </w:p>
    <w:p w14:paraId="640C7B1C" w14:textId="77777777" w:rsidR="00490D66" w:rsidRPr="00CE700B" w:rsidRDefault="00490D66" w:rsidP="00490D66">
      <w:pPr>
        <w:jc w:val="left"/>
      </w:pPr>
      <w:r>
        <w:t>Jelena K.</w:t>
      </w:r>
    </w:p>
    <w:p w14:paraId="24DF24E2" w14:textId="77777777" w:rsidR="009F1854" w:rsidRDefault="00AE007B"/>
    <w:sectPr w:rsidR="009F1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A7C87"/>
    <w:multiLevelType w:val="hybridMultilevel"/>
    <w:tmpl w:val="4958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35902"/>
    <w:multiLevelType w:val="hybridMultilevel"/>
    <w:tmpl w:val="BB5A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66"/>
    <w:rsid w:val="00015B98"/>
    <w:rsid w:val="001A65B8"/>
    <w:rsid w:val="00222F6E"/>
    <w:rsid w:val="00406201"/>
    <w:rsid w:val="00490D66"/>
    <w:rsid w:val="004C2929"/>
    <w:rsid w:val="00667D15"/>
    <w:rsid w:val="006D1D96"/>
    <w:rsid w:val="00850718"/>
    <w:rsid w:val="008E6C31"/>
    <w:rsid w:val="00917801"/>
    <w:rsid w:val="009E5033"/>
    <w:rsid w:val="00A66E5F"/>
    <w:rsid w:val="00AE007B"/>
    <w:rsid w:val="00B65BDE"/>
    <w:rsid w:val="00BE78EB"/>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73CD943E"/>
  <w15:chartTrackingRefBased/>
  <w15:docId w15:val="{C0BFB526-C054-F74E-BB5D-901E7E6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66"/>
    <w:pPr>
      <w:jc w:val="center"/>
    </w:pPr>
    <w:rPr>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D66"/>
    <w:rPr>
      <w:color w:val="0563C1" w:themeColor="hyperlink"/>
      <w:u w:val="single"/>
    </w:rPr>
  </w:style>
  <w:style w:type="character" w:styleId="FollowedHyperlink">
    <w:name w:val="FollowedHyperlink"/>
    <w:basedOn w:val="DefaultParagraphFont"/>
    <w:uiPriority w:val="99"/>
    <w:semiHidden/>
    <w:unhideWhenUsed/>
    <w:rsid w:val="00490D66"/>
    <w:rPr>
      <w:color w:val="954F72" w:themeColor="followedHyperlink"/>
      <w:u w:val="single"/>
    </w:rPr>
  </w:style>
  <w:style w:type="character" w:styleId="UnresolvedMention">
    <w:name w:val="Unresolved Mention"/>
    <w:basedOn w:val="DefaultParagraphFont"/>
    <w:uiPriority w:val="99"/>
    <w:semiHidden/>
    <w:unhideWhenUsed/>
    <w:rsid w:val="00490D66"/>
    <w:rPr>
      <w:color w:val="605E5C"/>
      <w:shd w:val="clear" w:color="auto" w:fill="E1DFDD"/>
    </w:rPr>
  </w:style>
  <w:style w:type="paragraph" w:styleId="NormalWeb">
    <w:name w:val="Normal (Web)"/>
    <w:basedOn w:val="Normal"/>
    <w:uiPriority w:val="99"/>
    <w:unhideWhenUsed/>
    <w:rsid w:val="004C2929"/>
    <w:pPr>
      <w:spacing w:before="100" w:beforeAutospacing="1" w:after="100" w:afterAutospacing="1"/>
      <w:jc w:val="left"/>
    </w:pPr>
    <w:rPr>
      <w:rFonts w:ascii="Times New Roman" w:eastAsia="Times New Roman" w:hAnsi="Times New Roman" w:cs="Times New Roman"/>
      <w:sz w:val="24"/>
      <w:szCs w:val="24"/>
      <w:lang w:val="en-HR"/>
    </w:rPr>
  </w:style>
  <w:style w:type="paragraph" w:styleId="ListParagraph">
    <w:name w:val="List Paragraph"/>
    <w:basedOn w:val="Normal"/>
    <w:uiPriority w:val="34"/>
    <w:qFormat/>
    <w:rsid w:val="00222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342875">
      <w:bodyDiv w:val="1"/>
      <w:marLeft w:val="0"/>
      <w:marRight w:val="0"/>
      <w:marTop w:val="0"/>
      <w:marBottom w:val="0"/>
      <w:divBdr>
        <w:top w:val="none" w:sz="0" w:space="0" w:color="auto"/>
        <w:left w:val="none" w:sz="0" w:space="0" w:color="auto"/>
        <w:bottom w:val="none" w:sz="0" w:space="0" w:color="auto"/>
        <w:right w:val="none" w:sz="0" w:space="0" w:color="auto"/>
      </w:divBdr>
    </w:div>
    <w:div w:id="1226768617">
      <w:bodyDiv w:val="1"/>
      <w:marLeft w:val="0"/>
      <w:marRight w:val="0"/>
      <w:marTop w:val="0"/>
      <w:marBottom w:val="0"/>
      <w:divBdr>
        <w:top w:val="none" w:sz="0" w:space="0" w:color="auto"/>
        <w:left w:val="none" w:sz="0" w:space="0" w:color="auto"/>
        <w:bottom w:val="none" w:sz="0" w:space="0" w:color="auto"/>
        <w:right w:val="none" w:sz="0" w:space="0" w:color="auto"/>
      </w:divBdr>
    </w:div>
    <w:div w:id="1902013526">
      <w:bodyDiv w:val="1"/>
      <w:marLeft w:val="0"/>
      <w:marRight w:val="0"/>
      <w:marTop w:val="0"/>
      <w:marBottom w:val="0"/>
      <w:divBdr>
        <w:top w:val="none" w:sz="0" w:space="0" w:color="auto"/>
        <w:left w:val="none" w:sz="0" w:space="0" w:color="auto"/>
        <w:bottom w:val="none" w:sz="0" w:space="0" w:color="auto"/>
        <w:right w:val="none" w:sz="0" w:space="0" w:color="auto"/>
      </w:divBdr>
    </w:div>
    <w:div w:id="19528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os.unios.hr/download/uredsko-poslovanje-skripte-2016.pdf" TargetMode="External"/><Relationship Id="rId3" Type="http://schemas.openxmlformats.org/officeDocument/2006/relationships/settings" Target="settings.xml"/><Relationship Id="rId7" Type="http://schemas.openxmlformats.org/officeDocument/2006/relationships/hyperlink" Target="https://www.pravos.unios.hr/download/rad-sa-strankama-u-suvremenom-uredskom-poslovanju-read-only.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vos.unios.hr/download/tehnike-i-znacaj-govornog-i-pisanog-komuniciranja-u-up.pptx" TargetMode="External"/><Relationship Id="rId11" Type="http://schemas.openxmlformats.org/officeDocument/2006/relationships/fontTable" Target="fontTable.xml"/><Relationship Id="rId5" Type="http://schemas.openxmlformats.org/officeDocument/2006/relationships/hyperlink" Target="https://www.pravos.unios.hr/download/tehnike-i-znacaj-govornog-i-pisanog-komuniciranja-u-uredskom-poslovanju.docx" TargetMode="External"/><Relationship Id="rId10" Type="http://schemas.openxmlformats.org/officeDocument/2006/relationships/hyperlink" Target="mailto:jkasap@pravos.hr" TargetMode="External"/><Relationship Id="rId4" Type="http://schemas.openxmlformats.org/officeDocument/2006/relationships/webSettings" Target="webSettings.xml"/><Relationship Id="rId9" Type="http://schemas.openxmlformats.org/officeDocument/2006/relationships/hyperlink" Target="mailto:jkasap@prav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zk@botiss.com</dc:creator>
  <cp:keywords/>
  <dc:description/>
  <cp:lastModifiedBy>zk@botiss.com</cp:lastModifiedBy>
  <cp:revision>13</cp:revision>
  <dcterms:created xsi:type="dcterms:W3CDTF">2020-03-22T12:01:00Z</dcterms:created>
  <dcterms:modified xsi:type="dcterms:W3CDTF">2020-03-22T18:52:00Z</dcterms:modified>
</cp:coreProperties>
</file>